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06" w:type="dxa"/>
        <w:tblInd w:w="108" w:type="dxa"/>
        <w:tblLook w:val="01E0" w:firstRow="1" w:lastRow="1" w:firstColumn="1" w:lastColumn="1" w:noHBand="0" w:noVBand="0"/>
      </w:tblPr>
      <w:tblGrid>
        <w:gridCol w:w="3026"/>
        <w:gridCol w:w="6080"/>
      </w:tblGrid>
      <w:tr w:rsidR="00204FE2" w:rsidRPr="00B5273C" w14:paraId="20F2212B" w14:textId="77777777" w:rsidTr="00C15154">
        <w:tc>
          <w:tcPr>
            <w:tcW w:w="3026" w:type="dxa"/>
          </w:tcPr>
          <w:p w14:paraId="4611F009" w14:textId="77777777" w:rsidR="006352FB" w:rsidRPr="00B5273C" w:rsidRDefault="006352FB" w:rsidP="00AC3C60">
            <w:pPr>
              <w:tabs>
                <w:tab w:val="right" w:leader="dot" w:pos="7920"/>
              </w:tabs>
              <w:jc w:val="center"/>
              <w:rPr>
                <w:rFonts w:ascii="Times New Roman" w:hAnsi="Times New Roman" w:cs="Times New Roman"/>
                <w:b/>
                <w:bCs/>
                <w:color w:val="auto"/>
                <w:sz w:val="26"/>
                <w:szCs w:val="26"/>
                <w:lang w:val="nl-NL"/>
              </w:rPr>
            </w:pPr>
            <w:r w:rsidRPr="00B5273C">
              <w:rPr>
                <w:rFonts w:ascii="Times New Roman" w:hAnsi="Times New Roman" w:cs="Times New Roman"/>
                <w:b/>
                <w:bCs/>
                <w:color w:val="auto"/>
                <w:sz w:val="26"/>
                <w:szCs w:val="26"/>
                <w:lang w:val="nl-NL"/>
              </w:rPr>
              <w:t>ỦY BAN NHÂN DÂN</w:t>
            </w:r>
          </w:p>
          <w:p w14:paraId="3932589F" w14:textId="77777777" w:rsidR="006352FB" w:rsidRPr="00B5273C" w:rsidRDefault="006352FB" w:rsidP="00255F24">
            <w:pPr>
              <w:tabs>
                <w:tab w:val="right" w:leader="dot" w:pos="7920"/>
              </w:tabs>
              <w:jc w:val="center"/>
              <w:rPr>
                <w:rFonts w:ascii="Times New Roman" w:hAnsi="Times New Roman" w:cs="Times New Roman"/>
                <w:b/>
                <w:bCs/>
                <w:color w:val="auto"/>
                <w:sz w:val="28"/>
                <w:szCs w:val="28"/>
                <w:lang w:val="nl-NL"/>
              </w:rPr>
            </w:pPr>
            <w:r w:rsidRPr="00B5273C">
              <w:rPr>
                <w:rFonts w:ascii="Times New Roman" w:hAnsi="Times New Roman" w:cs="Times New Roman"/>
                <w:b/>
                <w:bCs/>
                <w:color w:val="auto"/>
                <w:sz w:val="26"/>
                <w:szCs w:val="26"/>
                <w:lang w:val="nl-NL"/>
              </w:rPr>
              <w:t>TỈ</w:t>
            </w:r>
            <w:r w:rsidR="00255F24" w:rsidRPr="00B5273C">
              <w:rPr>
                <w:rFonts w:ascii="Times New Roman" w:hAnsi="Times New Roman" w:cs="Times New Roman"/>
                <w:b/>
                <w:bCs/>
                <w:color w:val="auto"/>
                <w:sz w:val="26"/>
                <w:szCs w:val="26"/>
                <w:lang w:val="nl-NL"/>
              </w:rPr>
              <w:t>NH KON TUM</w:t>
            </w:r>
          </w:p>
        </w:tc>
        <w:tc>
          <w:tcPr>
            <w:tcW w:w="6080" w:type="dxa"/>
          </w:tcPr>
          <w:p w14:paraId="5B7E8CF3" w14:textId="77777777" w:rsidR="006352FB" w:rsidRPr="00B5273C" w:rsidRDefault="006352FB" w:rsidP="00AC3C60">
            <w:pPr>
              <w:tabs>
                <w:tab w:val="right" w:leader="dot" w:pos="7920"/>
              </w:tabs>
              <w:jc w:val="center"/>
              <w:rPr>
                <w:rFonts w:ascii="Times New Roman" w:hAnsi="Times New Roman" w:cs="Times New Roman"/>
                <w:color w:val="auto"/>
                <w:sz w:val="28"/>
                <w:szCs w:val="28"/>
              </w:rPr>
            </w:pPr>
            <w:r w:rsidRPr="00B5273C">
              <w:rPr>
                <w:rFonts w:ascii="Times New Roman" w:hAnsi="Times New Roman" w:cs="Times New Roman"/>
                <w:b/>
                <w:bCs/>
                <w:color w:val="auto"/>
                <w:sz w:val="26"/>
                <w:szCs w:val="26"/>
              </w:rPr>
              <w:t>CỘNG HÒA XÃ HỘI CHỦ NGHĨA VIỆT NAM</w:t>
            </w:r>
            <w:r w:rsidRPr="00B5273C">
              <w:rPr>
                <w:rFonts w:ascii="Times New Roman" w:hAnsi="Times New Roman" w:cs="Times New Roman"/>
                <w:b/>
                <w:bCs/>
                <w:color w:val="auto"/>
                <w:sz w:val="28"/>
                <w:szCs w:val="28"/>
              </w:rPr>
              <w:br/>
              <w:t>Độc lập - Tự do - Hạ</w:t>
            </w:r>
            <w:r w:rsidR="00255F24" w:rsidRPr="00B5273C">
              <w:rPr>
                <w:rFonts w:ascii="Times New Roman" w:hAnsi="Times New Roman" w:cs="Times New Roman"/>
                <w:b/>
                <w:bCs/>
                <w:color w:val="auto"/>
                <w:sz w:val="28"/>
                <w:szCs w:val="28"/>
              </w:rPr>
              <w:t>nh phúc</w:t>
            </w:r>
          </w:p>
        </w:tc>
      </w:tr>
      <w:tr w:rsidR="006B7832" w:rsidRPr="00B5273C" w14:paraId="32E5AF07" w14:textId="77777777" w:rsidTr="00C15154">
        <w:tc>
          <w:tcPr>
            <w:tcW w:w="3026" w:type="dxa"/>
          </w:tcPr>
          <w:p w14:paraId="03EF2EC4" w14:textId="207CEDDA" w:rsidR="006352FB" w:rsidRPr="000E0AB8" w:rsidRDefault="00F0051E" w:rsidP="00197FA0">
            <w:pPr>
              <w:tabs>
                <w:tab w:val="right" w:leader="dot" w:pos="7920"/>
              </w:tabs>
              <w:spacing w:before="60"/>
              <w:jc w:val="center"/>
              <w:rPr>
                <w:rFonts w:ascii="Times New Roman" w:hAnsi="Times New Roman" w:cs="Times New Roman"/>
                <w:color w:val="auto"/>
                <w:sz w:val="26"/>
                <w:szCs w:val="26"/>
                <w:lang w:val="en-US"/>
              </w:rPr>
            </w:pPr>
            <w:r w:rsidRPr="000E0AB8">
              <w:rPr>
                <w:rFonts w:ascii="Times New Roman" w:hAnsi="Times New Roman" w:cs="Times New Roman"/>
                <w:noProof/>
                <w:color w:val="auto"/>
                <w:sz w:val="26"/>
                <w:szCs w:val="26"/>
              </w:rPr>
              <mc:AlternateContent>
                <mc:Choice Requires="wps">
                  <w:drawing>
                    <wp:anchor distT="0" distB="0" distL="114300" distR="114300" simplePos="0" relativeHeight="251656192" behindDoc="0" locked="0" layoutInCell="1" allowOverlap="1" wp14:anchorId="4FF6A0F8" wp14:editId="2160FAA9">
                      <wp:simplePos x="0" y="0"/>
                      <wp:positionH relativeFrom="column">
                        <wp:posOffset>483870</wp:posOffset>
                      </wp:positionH>
                      <wp:positionV relativeFrom="paragraph">
                        <wp:posOffset>17780</wp:posOffset>
                      </wp:positionV>
                      <wp:extent cx="835025" cy="0"/>
                      <wp:effectExtent l="13335" t="8255" r="8890" b="10795"/>
                      <wp:wrapNone/>
                      <wp:docPr id="153148876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41FC26" id="_x0000_t32" coordsize="21600,21600" o:spt="32" o:oned="t" path="m,l21600,21600e" filled="f">
                      <v:path arrowok="t" fillok="f" o:connecttype="none"/>
                      <o:lock v:ext="edit" shapetype="t"/>
                    </v:shapetype>
                    <v:shape id="Straight Arrow Connector 3" o:spid="_x0000_s1026" type="#_x0000_t32" style="position:absolute;margin-left:38.1pt;margin-top:1.4pt;width:65.7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"/>
                  </w:pict>
                </mc:Fallback>
              </mc:AlternateContent>
            </w:r>
            <w:r w:rsidR="006352FB" w:rsidRPr="000E0AB8">
              <w:rPr>
                <w:rFonts w:ascii="Times New Roman" w:hAnsi="Times New Roman" w:cs="Times New Roman"/>
                <w:color w:val="auto"/>
                <w:sz w:val="26"/>
                <w:szCs w:val="26"/>
              </w:rPr>
              <w:t>Số:</w:t>
            </w:r>
            <w:r w:rsidR="006352FB" w:rsidRPr="000E0AB8">
              <w:rPr>
                <w:rFonts w:ascii="Times New Roman" w:hAnsi="Times New Roman" w:cs="Times New Roman"/>
                <w:color w:val="auto"/>
                <w:sz w:val="26"/>
                <w:szCs w:val="26"/>
                <w:lang w:val="en-US"/>
              </w:rPr>
              <w:t xml:space="preserve">          </w:t>
            </w:r>
            <w:r w:rsidR="006352FB" w:rsidRPr="000E0AB8">
              <w:rPr>
                <w:rFonts w:ascii="Times New Roman" w:hAnsi="Times New Roman" w:cs="Times New Roman"/>
                <w:color w:val="auto"/>
                <w:sz w:val="26"/>
                <w:szCs w:val="26"/>
              </w:rPr>
              <w:t>/TTr-</w:t>
            </w:r>
            <w:r w:rsidR="006352FB" w:rsidRPr="000E0AB8">
              <w:rPr>
                <w:rFonts w:ascii="Times New Roman" w:hAnsi="Times New Roman" w:cs="Times New Roman"/>
                <w:color w:val="auto"/>
                <w:sz w:val="26"/>
                <w:szCs w:val="26"/>
                <w:lang w:val="en-US"/>
              </w:rPr>
              <w:t>UBND</w:t>
            </w:r>
          </w:p>
        </w:tc>
        <w:tc>
          <w:tcPr>
            <w:tcW w:w="6080" w:type="dxa"/>
          </w:tcPr>
          <w:p w14:paraId="09E1B4E7" w14:textId="3621F668" w:rsidR="006352FB" w:rsidRPr="00B5273C" w:rsidRDefault="00F0051E" w:rsidP="00682408">
            <w:pPr>
              <w:tabs>
                <w:tab w:val="right" w:leader="dot" w:pos="7920"/>
              </w:tabs>
              <w:spacing w:before="60"/>
              <w:jc w:val="center"/>
              <w:rPr>
                <w:rFonts w:ascii="Times New Roman" w:hAnsi="Times New Roman" w:cs="Times New Roman"/>
                <w:i/>
                <w:iCs/>
                <w:color w:val="auto"/>
                <w:sz w:val="28"/>
                <w:szCs w:val="28"/>
                <w:lang w:val="en-US"/>
              </w:rPr>
            </w:pPr>
            <w:r w:rsidRPr="00B5273C">
              <w:rPr>
                <w:rFonts w:ascii="Times New Roman" w:hAnsi="Times New Roman" w:cs="Times New Roman"/>
                <w:noProof/>
                <w:color w:val="auto"/>
                <w:sz w:val="28"/>
                <w:szCs w:val="28"/>
              </w:rPr>
              <mc:AlternateContent>
                <mc:Choice Requires="wps">
                  <w:drawing>
                    <wp:anchor distT="4294967295" distB="4294967295" distL="114300" distR="114300" simplePos="0" relativeHeight="251657216" behindDoc="0" locked="0" layoutInCell="1" allowOverlap="1" wp14:anchorId="438A28F4" wp14:editId="3355E39F">
                      <wp:simplePos x="0" y="0"/>
                      <wp:positionH relativeFrom="column">
                        <wp:posOffset>881009</wp:posOffset>
                      </wp:positionH>
                      <wp:positionV relativeFrom="paragraph">
                        <wp:posOffset>17145</wp:posOffset>
                      </wp:positionV>
                      <wp:extent cx="2006600" cy="0"/>
                      <wp:effectExtent l="0" t="0" r="0" b="0"/>
                      <wp:wrapNone/>
                      <wp:docPr id="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B93FB8" id="Straight Arrow Connector 3" o:spid="_x0000_s1026" type="#_x0000_t32" style="position:absolute;margin-left:69.35pt;margin-top:1.35pt;width:158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"/>
                  </w:pict>
                </mc:Fallback>
              </mc:AlternateContent>
            </w:r>
            <w:r w:rsidR="006352FB" w:rsidRPr="00B5273C">
              <w:rPr>
                <w:rFonts w:ascii="Times New Roman" w:hAnsi="Times New Roman" w:cs="Times New Roman"/>
                <w:i/>
                <w:iCs/>
                <w:color w:val="auto"/>
                <w:sz w:val="28"/>
                <w:szCs w:val="28"/>
                <w:lang w:val="nl-NL"/>
              </w:rPr>
              <w:t>Kon Tum</w:t>
            </w:r>
            <w:r w:rsidR="006352FB" w:rsidRPr="00B5273C">
              <w:rPr>
                <w:rFonts w:ascii="Times New Roman" w:hAnsi="Times New Roman" w:cs="Times New Roman"/>
                <w:i/>
                <w:iCs/>
                <w:color w:val="auto"/>
                <w:sz w:val="28"/>
                <w:szCs w:val="28"/>
              </w:rPr>
              <w:t>, ngày</w:t>
            </w:r>
            <w:r w:rsidR="006352FB" w:rsidRPr="00B5273C">
              <w:rPr>
                <w:rFonts w:ascii="Times New Roman" w:hAnsi="Times New Roman" w:cs="Times New Roman"/>
                <w:i/>
                <w:iCs/>
                <w:color w:val="auto"/>
                <w:sz w:val="28"/>
                <w:szCs w:val="28"/>
                <w:lang w:val="nl-NL"/>
              </w:rPr>
              <w:t xml:space="preserve">     </w:t>
            </w:r>
            <w:r w:rsidR="006352FB" w:rsidRPr="00B5273C">
              <w:rPr>
                <w:rFonts w:ascii="Times New Roman" w:hAnsi="Times New Roman" w:cs="Times New Roman"/>
                <w:i/>
                <w:iCs/>
                <w:color w:val="auto"/>
                <w:sz w:val="28"/>
                <w:szCs w:val="28"/>
              </w:rPr>
              <w:t>tháng</w:t>
            </w:r>
            <w:r w:rsidR="006352FB" w:rsidRPr="00B5273C">
              <w:rPr>
                <w:rFonts w:ascii="Times New Roman" w:hAnsi="Times New Roman" w:cs="Times New Roman"/>
                <w:i/>
                <w:iCs/>
                <w:color w:val="auto"/>
                <w:sz w:val="28"/>
                <w:szCs w:val="28"/>
                <w:lang w:val="nl-NL"/>
              </w:rPr>
              <w:t xml:space="preserve"> </w:t>
            </w:r>
            <w:r w:rsidR="00F657D2" w:rsidRPr="00B5273C">
              <w:rPr>
                <w:rFonts w:ascii="Times New Roman" w:hAnsi="Times New Roman" w:cs="Times New Roman"/>
                <w:i/>
                <w:iCs/>
                <w:color w:val="auto"/>
                <w:sz w:val="28"/>
                <w:szCs w:val="28"/>
                <w:lang w:val="nl-NL"/>
              </w:rPr>
              <w:t xml:space="preserve">  </w:t>
            </w:r>
            <w:r w:rsidR="006352FB" w:rsidRPr="00B5273C">
              <w:rPr>
                <w:rFonts w:ascii="Times New Roman" w:hAnsi="Times New Roman" w:cs="Times New Roman"/>
                <w:i/>
                <w:iCs/>
                <w:color w:val="auto"/>
                <w:sz w:val="28"/>
                <w:szCs w:val="28"/>
              </w:rPr>
              <w:t xml:space="preserve"> năm</w:t>
            </w:r>
            <w:r w:rsidR="00197FA0" w:rsidRPr="00B5273C">
              <w:rPr>
                <w:rFonts w:ascii="Times New Roman" w:hAnsi="Times New Roman" w:cs="Times New Roman"/>
                <w:i/>
                <w:iCs/>
                <w:color w:val="auto"/>
                <w:sz w:val="28"/>
                <w:szCs w:val="28"/>
                <w:lang w:val="en-US"/>
              </w:rPr>
              <w:t xml:space="preserve"> 202</w:t>
            </w:r>
            <w:r w:rsidR="006D2730">
              <w:rPr>
                <w:rFonts w:ascii="Times New Roman" w:hAnsi="Times New Roman" w:cs="Times New Roman"/>
                <w:i/>
                <w:iCs/>
                <w:color w:val="auto"/>
                <w:sz w:val="28"/>
                <w:szCs w:val="28"/>
                <w:lang w:val="en-US"/>
              </w:rPr>
              <w:t>5</w:t>
            </w:r>
          </w:p>
        </w:tc>
      </w:tr>
    </w:tbl>
    <w:p w14:paraId="3078605B" w14:textId="25060746" w:rsidR="00682408" w:rsidRPr="00B5273C" w:rsidRDefault="00F0051E" w:rsidP="004D71C6">
      <w:pPr>
        <w:tabs>
          <w:tab w:val="right" w:leader="dot" w:pos="7920"/>
        </w:tabs>
        <w:jc w:val="center"/>
        <w:rPr>
          <w:rFonts w:ascii="Times New Roman" w:hAnsi="Times New Roman" w:cs="Times New Roman"/>
          <w:b/>
          <w:bCs/>
          <w:color w:val="auto"/>
          <w:sz w:val="28"/>
          <w:szCs w:val="28"/>
        </w:rPr>
      </w:pPr>
      <w:r w:rsidRPr="00B5273C">
        <w:rPr>
          <w:rFonts w:ascii="Times New Roman" w:hAnsi="Times New Roman" w:cs="Times New Roman"/>
          <w:b/>
          <w:bCs/>
          <w:noProof/>
          <w:color w:val="auto"/>
          <w:sz w:val="28"/>
          <w:szCs w:val="28"/>
        </w:rPr>
        <mc:AlternateContent>
          <mc:Choice Requires="wps">
            <w:drawing>
              <wp:anchor distT="0" distB="0" distL="114300" distR="114300" simplePos="0" relativeHeight="251659264" behindDoc="0" locked="0" layoutInCell="1" allowOverlap="1" wp14:anchorId="2651F0D5" wp14:editId="0F2F4F68">
                <wp:simplePos x="0" y="0"/>
                <wp:positionH relativeFrom="column">
                  <wp:posOffset>302895</wp:posOffset>
                </wp:positionH>
                <wp:positionV relativeFrom="paragraph">
                  <wp:posOffset>120650</wp:posOffset>
                </wp:positionV>
                <wp:extent cx="1271905" cy="307975"/>
                <wp:effectExtent l="11430" t="10795" r="12065" b="5080"/>
                <wp:wrapNone/>
                <wp:docPr id="12859264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307975"/>
                        </a:xfrm>
                        <a:prstGeom prst="rect">
                          <a:avLst/>
                        </a:prstGeom>
                        <a:solidFill>
                          <a:srgbClr val="FFFFFF"/>
                        </a:solidFill>
                        <a:ln w="9525">
                          <a:solidFill>
                            <a:srgbClr val="000000"/>
                          </a:solidFill>
                          <a:miter lim="800000"/>
                          <a:headEnd/>
                          <a:tailEnd/>
                        </a:ln>
                      </wps:spPr>
                      <wps:txbx>
                        <w:txbxContent>
                          <w:p w14:paraId="3A966864" w14:textId="77777777" w:rsidR="00473B59" w:rsidRPr="00C15154" w:rsidRDefault="00473B59" w:rsidP="00473B59">
                            <w:pPr>
                              <w:jc w:val="center"/>
                              <w:rPr>
                                <w:rFonts w:ascii="Times New Roman" w:hAnsi="Times New Roman" w:cs="Times New Roman"/>
                                <w:b/>
                                <w:bCs/>
                                <w:lang w:val="en-US"/>
                              </w:rPr>
                            </w:pPr>
                            <w:r w:rsidRPr="00C15154">
                              <w:rPr>
                                <w:rFonts w:ascii="Times New Roman" w:hAnsi="Times New Roman" w:cs="Times New Roman"/>
                                <w:b/>
                                <w:bCs/>
                                <w:lang w:val="en-US"/>
                              </w:rPr>
                              <w:t xml:space="preserve">DỰ THẢO </w:t>
                            </w:r>
                          </w:p>
                        </w:txbxContent>
                      </wps:txbx>
                      <wps:bodyPr rot="0" vert="horz" wrap="square" lIns="91440" tIns="82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1F0D5" id="Rectangle 5" o:spid="_x0000_s1026" style="position:absolute;left:0;text-align:left;margin-left:23.85pt;margin-top:9.5pt;width:100.15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">
                <v:textbox inset=",2.3mm">
                  <w:txbxContent>
                    <w:p w14:paraId="3A966864" w14:textId="77777777" w:rsidR="00473B59" w:rsidRPr="00C15154" w:rsidRDefault="00473B59" w:rsidP="00473B59">
                      <w:pPr>
                        <w:jc w:val="center"/>
                        <w:rPr>
                          <w:rFonts w:ascii="Times New Roman" w:hAnsi="Times New Roman" w:cs="Times New Roman"/>
                          <w:b/>
                          <w:bCs/>
                          <w:lang w:val="en-US"/>
                        </w:rPr>
                      </w:pPr>
                      <w:r w:rsidRPr="00C15154">
                        <w:rPr>
                          <w:rFonts w:ascii="Times New Roman" w:hAnsi="Times New Roman" w:cs="Times New Roman"/>
                          <w:b/>
                          <w:bCs/>
                          <w:lang w:val="en-US"/>
                        </w:rPr>
                        <w:t xml:space="preserve">DỰ THẢO </w:t>
                      </w:r>
                    </w:p>
                  </w:txbxContent>
                </v:textbox>
              </v:rect>
            </w:pict>
          </mc:Fallback>
        </mc:AlternateContent>
      </w:r>
    </w:p>
    <w:p w14:paraId="15156179" w14:textId="77777777" w:rsidR="00473B59" w:rsidRPr="00B5273C" w:rsidRDefault="00473B59" w:rsidP="00473B59">
      <w:pPr>
        <w:tabs>
          <w:tab w:val="right" w:leader="dot" w:pos="7920"/>
        </w:tabs>
        <w:rPr>
          <w:rFonts w:ascii="Times New Roman" w:hAnsi="Times New Roman" w:cs="Times New Roman"/>
          <w:b/>
          <w:bCs/>
          <w:color w:val="auto"/>
          <w:sz w:val="28"/>
          <w:szCs w:val="28"/>
        </w:rPr>
      </w:pPr>
    </w:p>
    <w:p w14:paraId="70490D56" w14:textId="77777777" w:rsidR="00F27447" w:rsidRPr="00B5273C" w:rsidRDefault="00F27447" w:rsidP="00473B59">
      <w:pPr>
        <w:tabs>
          <w:tab w:val="right" w:leader="dot" w:pos="7920"/>
        </w:tabs>
        <w:rPr>
          <w:rFonts w:ascii="Times New Roman" w:hAnsi="Times New Roman" w:cs="Times New Roman"/>
          <w:b/>
          <w:bCs/>
          <w:color w:val="auto"/>
          <w:sz w:val="28"/>
          <w:szCs w:val="28"/>
        </w:rPr>
      </w:pPr>
    </w:p>
    <w:p w14:paraId="3D9186CA" w14:textId="77777777" w:rsidR="006352FB" w:rsidRPr="00B5273C" w:rsidRDefault="006352FB" w:rsidP="006D2730">
      <w:pPr>
        <w:jc w:val="center"/>
        <w:rPr>
          <w:rFonts w:ascii="Times New Roman" w:hAnsi="Times New Roman" w:cs="Times New Roman"/>
          <w:b/>
          <w:bCs/>
          <w:color w:val="auto"/>
          <w:sz w:val="28"/>
          <w:szCs w:val="28"/>
          <w:lang w:val="nl-NL"/>
        </w:rPr>
      </w:pPr>
      <w:r w:rsidRPr="00B5273C">
        <w:rPr>
          <w:rFonts w:ascii="Times New Roman" w:hAnsi="Times New Roman" w:cs="Times New Roman"/>
          <w:b/>
          <w:bCs/>
          <w:color w:val="auto"/>
          <w:sz w:val="28"/>
          <w:szCs w:val="28"/>
        </w:rPr>
        <w:t>TỜ TR</w:t>
      </w:r>
      <w:r w:rsidRPr="00B5273C">
        <w:rPr>
          <w:rFonts w:ascii="Times New Roman" w:hAnsi="Times New Roman" w:cs="Times New Roman"/>
          <w:b/>
          <w:bCs/>
          <w:color w:val="auto"/>
          <w:sz w:val="28"/>
          <w:szCs w:val="28"/>
          <w:lang w:val="nl-NL"/>
        </w:rPr>
        <w:t>Ì</w:t>
      </w:r>
      <w:r w:rsidRPr="00B5273C">
        <w:rPr>
          <w:rFonts w:ascii="Times New Roman" w:hAnsi="Times New Roman" w:cs="Times New Roman"/>
          <w:b/>
          <w:bCs/>
          <w:color w:val="auto"/>
          <w:sz w:val="28"/>
          <w:szCs w:val="28"/>
        </w:rPr>
        <w:t>NH</w:t>
      </w:r>
    </w:p>
    <w:p w14:paraId="399AA302" w14:textId="00B9085A" w:rsidR="009B7E2D" w:rsidRPr="00B5273C" w:rsidRDefault="006352FB" w:rsidP="006D2730">
      <w:pPr>
        <w:jc w:val="center"/>
        <w:rPr>
          <w:rFonts w:ascii="Times New Roman" w:hAnsi="Times New Roman" w:cs="Times New Roman"/>
          <w:b/>
          <w:noProof/>
          <w:color w:val="auto"/>
          <w:sz w:val="28"/>
          <w:szCs w:val="28"/>
          <w:lang w:val="nl-NL" w:eastAsia="en-US"/>
        </w:rPr>
      </w:pPr>
      <w:r w:rsidRPr="00B5273C">
        <w:rPr>
          <w:rFonts w:ascii="Times New Roman" w:hAnsi="Times New Roman" w:cs="Times New Roman"/>
          <w:b/>
          <w:bCs/>
          <w:color w:val="auto"/>
          <w:sz w:val="28"/>
          <w:szCs w:val="28"/>
        </w:rPr>
        <w:t xml:space="preserve">Đề nghị </w:t>
      </w:r>
      <w:r w:rsidR="004C2D76" w:rsidRPr="00B5273C">
        <w:rPr>
          <w:rFonts w:ascii="Times New Roman" w:hAnsi="Times New Roman" w:cs="Times New Roman"/>
          <w:b/>
          <w:bCs/>
          <w:color w:val="auto"/>
          <w:sz w:val="28"/>
          <w:szCs w:val="28"/>
        </w:rPr>
        <w:t xml:space="preserve">xây dựng </w:t>
      </w:r>
      <w:r w:rsidR="009B7E2D" w:rsidRPr="00B5273C">
        <w:rPr>
          <w:rFonts w:ascii="Times New Roman" w:hAnsi="Times New Roman" w:cs="Times New Roman"/>
          <w:b/>
          <w:bCs/>
          <w:color w:val="auto"/>
          <w:sz w:val="28"/>
          <w:szCs w:val="28"/>
        </w:rPr>
        <w:t xml:space="preserve">Nghị quyết </w:t>
      </w:r>
      <w:r w:rsidR="00E94AEE" w:rsidRPr="00B5273C">
        <w:rPr>
          <w:rFonts w:ascii="Times New Roman" w:hAnsi="Times New Roman" w:cs="Times New Roman"/>
          <w:b/>
          <w:noProof/>
          <w:color w:val="auto"/>
          <w:sz w:val="28"/>
          <w:szCs w:val="28"/>
          <w:lang w:val="nl-NL" w:eastAsia="en-US"/>
        </w:rPr>
        <w:t xml:space="preserve">của Hội đồng nhân dân tỉnh </w:t>
      </w:r>
      <w:r w:rsidR="006D2730" w:rsidRPr="006D2730">
        <w:rPr>
          <w:rFonts w:ascii="Times New Roman" w:hAnsi="Times New Roman" w:cs="Times New Roman"/>
          <w:b/>
          <w:noProof/>
          <w:color w:val="auto"/>
          <w:sz w:val="28"/>
          <w:szCs w:val="28"/>
          <w:lang w:eastAsia="en-US"/>
        </w:rPr>
        <w:t>tỉnh quy định hỗ trợ tiền ăn, hỗ trợ tiền đi lại, hỗ trợ một phần chi phí khám bệnh, chữa bệnh cho một số đối tượng chính sách khi đi khám bệnh, chữa bệnh tại các cơ sở y tế công lập trên địa bàn tỉnh Kon Tum</w:t>
      </w:r>
    </w:p>
    <w:p w14:paraId="7C6C6488" w14:textId="521C0E3B" w:rsidR="000761C7" w:rsidRPr="00B5273C" w:rsidRDefault="00F0051E" w:rsidP="000761C7">
      <w:pPr>
        <w:jc w:val="center"/>
        <w:rPr>
          <w:rFonts w:ascii="Times New Roman" w:hAnsi="Times New Roman" w:cs="Times New Roman"/>
          <w:b/>
          <w:bCs/>
          <w:color w:val="auto"/>
          <w:sz w:val="28"/>
          <w:szCs w:val="28"/>
          <w:lang w:val="nl-NL"/>
        </w:rPr>
      </w:pPr>
      <w:r w:rsidRPr="00B5273C">
        <w:rPr>
          <w:rFonts w:ascii="Times New Roman" w:hAnsi="Times New Roman" w:cs="Times New Roman"/>
          <w:noProof/>
          <w:color w:val="auto"/>
        </w:rPr>
        <mc:AlternateContent>
          <mc:Choice Requires="wps">
            <w:drawing>
              <wp:anchor distT="4294967295" distB="4294967295" distL="114300" distR="114300" simplePos="0" relativeHeight="251658240" behindDoc="0" locked="0" layoutInCell="1" allowOverlap="1" wp14:anchorId="3090ED34" wp14:editId="6FA2C2E7">
                <wp:simplePos x="0" y="0"/>
                <wp:positionH relativeFrom="column">
                  <wp:posOffset>2399665</wp:posOffset>
                </wp:positionH>
                <wp:positionV relativeFrom="paragraph">
                  <wp:posOffset>48259</wp:posOffset>
                </wp:positionV>
                <wp:extent cx="96774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1AC84"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95pt,3.8pt" to="265.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"/>
            </w:pict>
          </mc:Fallback>
        </mc:AlternateContent>
      </w:r>
    </w:p>
    <w:p w14:paraId="6559A952" w14:textId="77777777" w:rsidR="006352FB" w:rsidRPr="00B5273C" w:rsidRDefault="006352FB" w:rsidP="006D2730">
      <w:pPr>
        <w:spacing w:before="240" w:after="240"/>
        <w:jc w:val="center"/>
        <w:rPr>
          <w:rFonts w:ascii="Times New Roman" w:hAnsi="Times New Roman" w:cs="Times New Roman"/>
          <w:color w:val="auto"/>
          <w:sz w:val="28"/>
          <w:szCs w:val="28"/>
          <w:lang w:val="nl-NL"/>
        </w:rPr>
      </w:pPr>
      <w:r w:rsidRPr="00B5273C">
        <w:rPr>
          <w:rFonts w:ascii="Times New Roman" w:hAnsi="Times New Roman" w:cs="Times New Roman"/>
          <w:color w:val="auto"/>
          <w:sz w:val="28"/>
          <w:szCs w:val="28"/>
        </w:rPr>
        <w:t>Kính gửi: Thường trực Hội đồng nhân dân tỉnh</w:t>
      </w:r>
      <w:r w:rsidR="00437E2F" w:rsidRPr="00B5273C">
        <w:rPr>
          <w:rFonts w:ascii="Times New Roman" w:hAnsi="Times New Roman" w:cs="Times New Roman"/>
          <w:color w:val="auto"/>
          <w:sz w:val="28"/>
          <w:szCs w:val="28"/>
          <w:lang w:val="nl-NL"/>
        </w:rPr>
        <w:t>.</w:t>
      </w:r>
    </w:p>
    <w:p w14:paraId="3BC188A1" w14:textId="77777777" w:rsidR="006656C8" w:rsidRPr="00B5273C" w:rsidRDefault="006656C8" w:rsidP="0013032F">
      <w:pPr>
        <w:spacing w:before="120"/>
        <w:ind w:firstLine="720"/>
        <w:jc w:val="both"/>
        <w:rPr>
          <w:rFonts w:ascii="Times New Roman" w:hAnsi="Times New Roman" w:cs="Times New Roman"/>
          <w:color w:val="auto"/>
          <w:sz w:val="2"/>
          <w:szCs w:val="28"/>
        </w:rPr>
      </w:pPr>
    </w:p>
    <w:p w14:paraId="0AA35A2A" w14:textId="334813EC" w:rsidR="000B5CF3" w:rsidRPr="00B5273C" w:rsidRDefault="000B5CF3" w:rsidP="00A659DF">
      <w:pPr>
        <w:spacing w:after="120"/>
        <w:ind w:firstLine="709"/>
        <w:jc w:val="both"/>
        <w:rPr>
          <w:rFonts w:ascii="Times New Roman" w:hAnsi="Times New Roman" w:cs="Times New Roman"/>
          <w:color w:val="auto"/>
          <w:spacing w:val="4"/>
          <w:sz w:val="28"/>
          <w:szCs w:val="28"/>
          <w:lang w:val="en-US"/>
        </w:rPr>
      </w:pPr>
      <w:r w:rsidRPr="00B5273C">
        <w:rPr>
          <w:rFonts w:ascii="Times New Roman" w:hAnsi="Times New Roman" w:cs="Times New Roman"/>
          <w:color w:val="auto"/>
          <w:spacing w:val="4"/>
          <w:sz w:val="28"/>
          <w:szCs w:val="28"/>
          <w:lang w:val="en-US"/>
        </w:rPr>
        <w:t>Căn cứ</w:t>
      </w:r>
      <w:r w:rsidR="006352FB" w:rsidRPr="00B5273C">
        <w:rPr>
          <w:rFonts w:ascii="Times New Roman" w:hAnsi="Times New Roman" w:cs="Times New Roman"/>
          <w:color w:val="auto"/>
          <w:spacing w:val="4"/>
          <w:sz w:val="28"/>
          <w:szCs w:val="28"/>
        </w:rPr>
        <w:t xml:space="preserve"> </w:t>
      </w:r>
      <w:r w:rsidR="001F0DA5" w:rsidRPr="001F0DA5">
        <w:rPr>
          <w:rFonts w:ascii="Times New Roman" w:hAnsi="Times New Roman" w:cs="Times New Roman"/>
          <w:color w:val="auto"/>
          <w:spacing w:val="4"/>
          <w:sz w:val="28"/>
          <w:szCs w:val="28"/>
        </w:rPr>
        <w:t>Luật Ban hành văn bản quy phạm pháp luật ngày 22 tháng 6 năm 2015; Luật sửa đổi, bổ sung một số điều của Luật Ban hành văn bản quy phạm pháp luật ngày 18 tháng 6 năm 2020</w:t>
      </w:r>
      <w:r w:rsidRPr="00B5273C">
        <w:rPr>
          <w:rFonts w:ascii="Times New Roman" w:hAnsi="Times New Roman" w:cs="Times New Roman"/>
          <w:color w:val="auto"/>
          <w:spacing w:val="4"/>
          <w:sz w:val="28"/>
          <w:szCs w:val="28"/>
          <w:lang w:val="en-US"/>
        </w:rPr>
        <w:t>;</w:t>
      </w:r>
    </w:p>
    <w:p w14:paraId="37C6B049" w14:textId="357F4B66" w:rsidR="006352FB" w:rsidRPr="00B5273C" w:rsidRDefault="006352FB" w:rsidP="00A659DF">
      <w:pPr>
        <w:spacing w:after="120"/>
        <w:ind w:firstLine="709"/>
        <w:jc w:val="both"/>
        <w:rPr>
          <w:rFonts w:ascii="Times New Roman" w:hAnsi="Times New Roman" w:cs="Times New Roman"/>
          <w:b/>
          <w:bCs/>
          <w:color w:val="auto"/>
          <w:sz w:val="28"/>
          <w:szCs w:val="28"/>
        </w:rPr>
      </w:pPr>
      <w:r w:rsidRPr="00B5273C">
        <w:rPr>
          <w:rFonts w:ascii="Times New Roman" w:hAnsi="Times New Roman" w:cs="Times New Roman"/>
          <w:color w:val="auto"/>
          <w:sz w:val="28"/>
          <w:szCs w:val="28"/>
          <w:lang w:val="nl-NL"/>
        </w:rPr>
        <w:t>Ủy ban nhân dân</w:t>
      </w:r>
      <w:r w:rsidRPr="00B5273C">
        <w:rPr>
          <w:rFonts w:ascii="Times New Roman" w:hAnsi="Times New Roman" w:cs="Times New Roman"/>
          <w:color w:val="auto"/>
          <w:sz w:val="28"/>
          <w:szCs w:val="28"/>
        </w:rPr>
        <w:t xml:space="preserve"> tỉnh</w:t>
      </w:r>
      <w:r w:rsidR="00A72434" w:rsidRPr="00B5273C">
        <w:rPr>
          <w:rFonts w:ascii="Times New Roman" w:hAnsi="Times New Roman" w:cs="Times New Roman"/>
          <w:color w:val="auto"/>
          <w:sz w:val="28"/>
          <w:szCs w:val="28"/>
        </w:rPr>
        <w:t xml:space="preserve"> kính</w:t>
      </w:r>
      <w:r w:rsidRPr="00B5273C">
        <w:rPr>
          <w:rFonts w:ascii="Times New Roman" w:hAnsi="Times New Roman" w:cs="Times New Roman"/>
          <w:color w:val="auto"/>
          <w:sz w:val="28"/>
          <w:szCs w:val="28"/>
        </w:rPr>
        <w:t xml:space="preserve"> trình Thường trực H</w:t>
      </w:r>
      <w:r w:rsidR="00DC4C48" w:rsidRPr="00B5273C">
        <w:rPr>
          <w:rFonts w:ascii="Times New Roman" w:hAnsi="Times New Roman" w:cs="Times New Roman"/>
          <w:color w:val="auto"/>
          <w:sz w:val="28"/>
          <w:szCs w:val="28"/>
          <w:lang w:val="nl-NL"/>
        </w:rPr>
        <w:t>ộ</w:t>
      </w:r>
      <w:r w:rsidRPr="00B5273C">
        <w:rPr>
          <w:rFonts w:ascii="Times New Roman" w:hAnsi="Times New Roman" w:cs="Times New Roman"/>
          <w:color w:val="auto"/>
          <w:sz w:val="28"/>
          <w:szCs w:val="28"/>
          <w:lang w:val="nl-NL"/>
        </w:rPr>
        <w:t>i đồng nhân dân</w:t>
      </w:r>
      <w:r w:rsidRPr="00B5273C">
        <w:rPr>
          <w:rFonts w:ascii="Times New Roman" w:hAnsi="Times New Roman" w:cs="Times New Roman"/>
          <w:color w:val="auto"/>
          <w:sz w:val="28"/>
          <w:szCs w:val="28"/>
        </w:rPr>
        <w:t xml:space="preserve"> tỉnh</w:t>
      </w:r>
      <w:r w:rsidRPr="00B5273C">
        <w:rPr>
          <w:rFonts w:ascii="Times New Roman" w:hAnsi="Times New Roman" w:cs="Times New Roman"/>
          <w:color w:val="auto"/>
          <w:sz w:val="28"/>
          <w:szCs w:val="28"/>
          <w:lang w:val="nl-NL"/>
        </w:rPr>
        <w:t xml:space="preserve"> </w:t>
      </w:r>
      <w:r w:rsidR="00141D79" w:rsidRPr="00B5273C">
        <w:rPr>
          <w:rFonts w:ascii="Times New Roman" w:hAnsi="Times New Roman" w:cs="Times New Roman"/>
          <w:color w:val="auto"/>
          <w:sz w:val="28"/>
          <w:szCs w:val="28"/>
          <w:lang w:val="nl-NL"/>
        </w:rPr>
        <w:t>cho chủ trương</w:t>
      </w:r>
      <w:r w:rsidRPr="00B5273C">
        <w:rPr>
          <w:rFonts w:ascii="Times New Roman" w:hAnsi="Times New Roman" w:cs="Times New Roman"/>
          <w:color w:val="auto"/>
          <w:sz w:val="28"/>
          <w:szCs w:val="28"/>
          <w:lang w:val="nl-NL"/>
        </w:rPr>
        <w:t xml:space="preserve"> </w:t>
      </w:r>
      <w:r w:rsidRPr="00B5273C">
        <w:rPr>
          <w:rFonts w:ascii="Times New Roman" w:hAnsi="Times New Roman" w:cs="Times New Roman"/>
          <w:color w:val="auto"/>
          <w:sz w:val="28"/>
          <w:szCs w:val="28"/>
        </w:rPr>
        <w:t xml:space="preserve">xây dựng </w:t>
      </w:r>
      <w:r w:rsidR="009B7E2D" w:rsidRPr="00B5273C">
        <w:rPr>
          <w:rFonts w:ascii="Times New Roman" w:hAnsi="Times New Roman" w:cs="Times New Roman"/>
          <w:color w:val="auto"/>
          <w:sz w:val="28"/>
          <w:szCs w:val="28"/>
        </w:rPr>
        <w:t xml:space="preserve">Nghị quyết </w:t>
      </w:r>
      <w:r w:rsidR="00E94AEE" w:rsidRPr="00B5273C">
        <w:rPr>
          <w:rFonts w:ascii="Times New Roman" w:hAnsi="Times New Roman" w:cs="Times New Roman"/>
          <w:color w:val="auto"/>
          <w:sz w:val="28"/>
          <w:szCs w:val="28"/>
        </w:rPr>
        <w:t xml:space="preserve">của Hội đồng nhân dân tỉnh </w:t>
      </w:r>
      <w:r w:rsidR="00CD3810" w:rsidRPr="00CD3810">
        <w:rPr>
          <w:rFonts w:ascii="Times New Roman" w:hAnsi="Times New Roman" w:cs="Times New Roman"/>
          <w:color w:val="auto"/>
          <w:sz w:val="28"/>
          <w:szCs w:val="28"/>
        </w:rPr>
        <w:t>quy định hỗ trợ tiền ăn, hỗ trợ tiền đi lại, hỗ trợ một phần chi phí khám bệnh, chữa bệnh cho một số đối tượng chính sách khi đi khám bệnh, chữa bệnh tại các cơ sở y tế công lập</w:t>
      </w:r>
      <w:r w:rsidR="00CD3810">
        <w:rPr>
          <w:rFonts w:ascii="Times New Roman" w:hAnsi="Times New Roman" w:cs="Times New Roman"/>
          <w:color w:val="auto"/>
          <w:sz w:val="28"/>
          <w:szCs w:val="28"/>
          <w:lang w:val="en-US"/>
        </w:rPr>
        <w:t xml:space="preserve"> </w:t>
      </w:r>
      <w:r w:rsidR="00CD3810" w:rsidRPr="00CD3810">
        <w:rPr>
          <w:rFonts w:ascii="Times New Roman" w:hAnsi="Times New Roman" w:cs="Times New Roman"/>
          <w:color w:val="auto"/>
          <w:sz w:val="28"/>
          <w:szCs w:val="28"/>
        </w:rPr>
        <w:t>trên địa bàn tỉnh Kon Tum</w:t>
      </w:r>
      <w:r w:rsidR="000B5CF3" w:rsidRPr="00B5273C">
        <w:rPr>
          <w:rFonts w:ascii="Times New Roman" w:hAnsi="Times New Roman" w:cs="Times New Roman"/>
          <w:color w:val="auto"/>
          <w:sz w:val="28"/>
          <w:szCs w:val="28"/>
          <w:lang w:val="en-US"/>
        </w:rPr>
        <w:t>, cụ thể</w:t>
      </w:r>
      <w:r w:rsidR="00117F1E" w:rsidRPr="00B5273C">
        <w:rPr>
          <w:rFonts w:ascii="Times New Roman" w:hAnsi="Times New Roman" w:cs="Times New Roman"/>
          <w:color w:val="auto"/>
          <w:sz w:val="28"/>
          <w:szCs w:val="28"/>
        </w:rPr>
        <w:t xml:space="preserve"> </w:t>
      </w:r>
      <w:r w:rsidRPr="00B5273C">
        <w:rPr>
          <w:rFonts w:ascii="Times New Roman" w:hAnsi="Times New Roman" w:cs="Times New Roman"/>
          <w:color w:val="auto"/>
          <w:sz w:val="28"/>
          <w:szCs w:val="28"/>
        </w:rPr>
        <w:t>như sau:</w:t>
      </w:r>
    </w:p>
    <w:p w14:paraId="5C65AEBE" w14:textId="77777777" w:rsidR="000B5CF3" w:rsidRPr="00B5273C" w:rsidRDefault="006352FB" w:rsidP="00A659DF">
      <w:pPr>
        <w:spacing w:after="120"/>
        <w:ind w:firstLine="709"/>
        <w:jc w:val="both"/>
        <w:rPr>
          <w:rFonts w:ascii="Times New Roman" w:hAnsi="Times New Roman" w:cs="Times New Roman"/>
          <w:b/>
          <w:bCs/>
          <w:color w:val="auto"/>
          <w:sz w:val="28"/>
          <w:szCs w:val="28"/>
          <w:lang w:val="en-US"/>
        </w:rPr>
      </w:pPr>
      <w:r w:rsidRPr="00B5273C">
        <w:rPr>
          <w:rFonts w:ascii="Times New Roman" w:hAnsi="Times New Roman" w:cs="Times New Roman"/>
          <w:b/>
          <w:bCs/>
          <w:color w:val="auto"/>
          <w:sz w:val="28"/>
          <w:szCs w:val="28"/>
          <w:lang w:val="en-US"/>
        </w:rPr>
        <w:t>I. SỰ CẦN THIẾT BAN HÀNH</w:t>
      </w:r>
      <w:r w:rsidR="00576434" w:rsidRPr="00B5273C">
        <w:rPr>
          <w:rFonts w:ascii="Times New Roman" w:hAnsi="Times New Roman" w:cs="Times New Roman"/>
          <w:b/>
          <w:bCs/>
          <w:color w:val="auto"/>
          <w:sz w:val="28"/>
          <w:szCs w:val="28"/>
          <w:lang w:val="en-US"/>
        </w:rPr>
        <w:t xml:space="preserve"> NGHỊ QUYẾT</w:t>
      </w:r>
    </w:p>
    <w:p w14:paraId="43EDA124" w14:textId="77777777" w:rsidR="00576434" w:rsidRPr="00B5273C" w:rsidRDefault="00576434" w:rsidP="00A659DF">
      <w:pPr>
        <w:spacing w:after="120"/>
        <w:ind w:firstLine="709"/>
        <w:jc w:val="both"/>
        <w:rPr>
          <w:rFonts w:ascii="Times New Roman" w:hAnsi="Times New Roman" w:cs="Times New Roman"/>
          <w:b/>
          <w:bCs/>
          <w:color w:val="auto"/>
          <w:sz w:val="28"/>
          <w:szCs w:val="28"/>
          <w:lang w:val="en-US"/>
        </w:rPr>
      </w:pPr>
      <w:r w:rsidRPr="00B5273C">
        <w:rPr>
          <w:rFonts w:ascii="Times New Roman" w:hAnsi="Times New Roman" w:cs="Times New Roman"/>
          <w:b/>
          <w:bCs/>
          <w:color w:val="auto"/>
          <w:sz w:val="28"/>
          <w:szCs w:val="28"/>
          <w:lang w:val="en-US"/>
        </w:rPr>
        <w:t>1. Cơ sở chính trị, pháp lý</w:t>
      </w:r>
    </w:p>
    <w:p w14:paraId="0E4BAE0F" w14:textId="6562FD4E" w:rsidR="00576434" w:rsidRDefault="00576434" w:rsidP="00A659DF">
      <w:pPr>
        <w:spacing w:after="120"/>
        <w:ind w:firstLine="709"/>
        <w:jc w:val="both"/>
        <w:rPr>
          <w:rFonts w:ascii="Times New Roman" w:hAnsi="Times New Roman" w:cs="Times New Roman"/>
          <w:iCs/>
          <w:color w:val="auto"/>
          <w:sz w:val="28"/>
          <w:szCs w:val="28"/>
          <w:lang w:val="en-US"/>
        </w:rPr>
      </w:pPr>
      <w:r w:rsidRPr="00B5273C">
        <w:rPr>
          <w:rFonts w:ascii="Times New Roman" w:hAnsi="Times New Roman" w:cs="Times New Roman"/>
          <w:color w:val="auto"/>
          <w:sz w:val="28"/>
          <w:szCs w:val="28"/>
          <w:lang w:val="en-US"/>
        </w:rPr>
        <w:t xml:space="preserve">Tại </w:t>
      </w:r>
      <w:r w:rsidR="005E4209">
        <w:rPr>
          <w:rFonts w:ascii="Times New Roman" w:hAnsi="Times New Roman" w:cs="Times New Roman"/>
          <w:iCs/>
          <w:color w:val="auto"/>
          <w:sz w:val="28"/>
          <w:szCs w:val="28"/>
          <w:lang w:val="en-US"/>
        </w:rPr>
        <w:t>điểm</w:t>
      </w:r>
      <w:r w:rsidRPr="00B5273C">
        <w:rPr>
          <w:rFonts w:ascii="Times New Roman" w:hAnsi="Times New Roman" w:cs="Times New Roman"/>
          <w:iCs/>
          <w:color w:val="auto"/>
          <w:sz w:val="28"/>
          <w:szCs w:val="28"/>
          <w:lang w:val="en-US"/>
        </w:rPr>
        <w:t xml:space="preserve"> h khoản 9 Điều 30 Luật Ngân sách nhà nước năm 2015 quy định </w:t>
      </w:r>
      <w:r w:rsidRPr="00B5273C">
        <w:rPr>
          <w:rFonts w:ascii="Times New Roman" w:hAnsi="Times New Roman"/>
          <w:bCs/>
          <w:color w:val="auto"/>
          <w:sz w:val="28"/>
          <w:szCs w:val="28"/>
          <w:lang w:val="en-US"/>
        </w:rPr>
        <w:t>n</w:t>
      </w:r>
      <w:r w:rsidRPr="00B5273C">
        <w:rPr>
          <w:rFonts w:ascii="Times New Roman" w:hAnsi="Times New Roman"/>
          <w:bCs/>
          <w:color w:val="auto"/>
          <w:sz w:val="28"/>
          <w:szCs w:val="28"/>
        </w:rPr>
        <w:t>hiệm vụ, quyền hạn của Hội đồng nhân dân các cấp</w:t>
      </w:r>
      <w:r w:rsidRPr="00B5273C">
        <w:rPr>
          <w:rFonts w:ascii="Times New Roman" w:hAnsi="Times New Roman" w:cs="Times New Roman"/>
          <w:iCs/>
          <w:color w:val="auto"/>
          <w:sz w:val="28"/>
          <w:szCs w:val="28"/>
          <w:lang w:val="en-US"/>
        </w:rPr>
        <w:t>: “</w:t>
      </w:r>
      <w:r w:rsidRPr="00B5273C">
        <w:rPr>
          <w:rFonts w:ascii="Times New Roman" w:hAnsi="Times New Roman" w:cs="Times New Roman"/>
          <w:i/>
          <w:iCs/>
          <w:color w:val="auto"/>
          <w:sz w:val="28"/>
          <w:szCs w:val="28"/>
          <w:lang w:val="en-US"/>
        </w:rPr>
        <w:t>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xã hội, bảo đảm trật tự, an toàn xã hội trên địa bàn, phù hợp với khả năng cân đối của ngân sách địa phương</w:t>
      </w:r>
      <w:r w:rsidRPr="00B5273C">
        <w:rPr>
          <w:rFonts w:ascii="Times New Roman" w:hAnsi="Times New Roman" w:cs="Times New Roman"/>
          <w:iCs/>
          <w:color w:val="auto"/>
          <w:sz w:val="28"/>
          <w:szCs w:val="28"/>
          <w:lang w:val="en-US"/>
        </w:rPr>
        <w:t>”.</w:t>
      </w:r>
    </w:p>
    <w:p w14:paraId="0D03741B" w14:textId="5B141614" w:rsidR="005E4209" w:rsidRDefault="00AD4E43" w:rsidP="00A659DF">
      <w:pPr>
        <w:spacing w:after="120"/>
        <w:ind w:firstLine="709"/>
        <w:jc w:val="both"/>
        <w:rPr>
          <w:rFonts w:ascii="Times New Roman" w:hAnsi="Times New Roman" w:cs="Times New Roman"/>
          <w:iCs/>
          <w:color w:val="auto"/>
          <w:sz w:val="28"/>
          <w:szCs w:val="28"/>
          <w:lang w:val="en-US"/>
        </w:rPr>
      </w:pPr>
      <w:r w:rsidRPr="00AD4E43">
        <w:rPr>
          <w:rFonts w:ascii="Times New Roman" w:hAnsi="Times New Roman" w:cs="Times New Roman"/>
          <w:iCs/>
          <w:color w:val="auto"/>
          <w:sz w:val="28"/>
          <w:szCs w:val="28"/>
          <w:lang w:val="en-US"/>
        </w:rPr>
        <w:t xml:space="preserve">Tại khoản 4 Điều 27 Luật Ban hành văn bản quy phạm pháp luật năm 2015 quy định: </w:t>
      </w:r>
      <w:r w:rsidRPr="00FD2F19">
        <w:rPr>
          <w:rFonts w:ascii="Times New Roman" w:hAnsi="Times New Roman" w:cs="Times New Roman"/>
          <w:i/>
          <w:color w:val="auto"/>
          <w:sz w:val="28"/>
          <w:szCs w:val="28"/>
          <w:lang w:val="en-US"/>
        </w:rPr>
        <w:t>“Hội đồng nhân dân cấp tỉnh ban hành Nghị quyết để quy định biện pháp có tính chất đặc thù phù hợp với điều kiện phát triển kinh tế - xã hội của địa phương”</w:t>
      </w:r>
      <w:r w:rsidRPr="00AD4E43">
        <w:rPr>
          <w:rFonts w:ascii="Times New Roman" w:hAnsi="Times New Roman" w:cs="Times New Roman"/>
          <w:iCs/>
          <w:color w:val="auto"/>
          <w:sz w:val="28"/>
          <w:szCs w:val="28"/>
          <w:lang w:val="en-US"/>
        </w:rPr>
        <w:t>.</w:t>
      </w:r>
    </w:p>
    <w:p w14:paraId="690ACAFB" w14:textId="77777777" w:rsidR="008A063F" w:rsidRPr="008F7B6F" w:rsidRDefault="008A063F" w:rsidP="00A659DF">
      <w:pPr>
        <w:spacing w:after="120"/>
        <w:ind w:firstLine="709"/>
        <w:jc w:val="both"/>
        <w:rPr>
          <w:rFonts w:ascii="Times New Roman" w:hAnsi="Times New Roman" w:cs="Times New Roman"/>
          <w:i/>
          <w:sz w:val="28"/>
          <w:szCs w:val="28"/>
        </w:rPr>
      </w:pPr>
      <w:r w:rsidRPr="008F7B6F">
        <w:rPr>
          <w:rFonts w:ascii="Times New Roman" w:hAnsi="Times New Roman" w:cs="Times New Roman"/>
          <w:sz w:val="28"/>
          <w:szCs w:val="28"/>
        </w:rPr>
        <w:t xml:space="preserve">Nghị quyết số 76/2014/QH13 ngày 24 tháng 6 năm 2014 của Quốc hội quy định trách nhiệm của Hội đồng nhân dân các cấp </w:t>
      </w:r>
      <w:r w:rsidRPr="008F7B6F">
        <w:rPr>
          <w:rFonts w:ascii="Times New Roman" w:hAnsi="Times New Roman" w:cs="Times New Roman"/>
          <w:i/>
          <w:sz w:val="28"/>
          <w:szCs w:val="28"/>
        </w:rPr>
        <w:t>“trong phạm vi nhiệm vụ, quyền hạn của mình có trách nhiệm xây dựng và ban hành chính sách, phân bổ nguồn lực và giám sát việc thực hiện chính sách giảm nghèo tại địa phương”.</w:t>
      </w:r>
    </w:p>
    <w:p w14:paraId="4E8EFBCF" w14:textId="5E19EA54" w:rsidR="00FD2F19" w:rsidRPr="008F7B6F" w:rsidRDefault="008A063F" w:rsidP="00A659DF">
      <w:pPr>
        <w:spacing w:after="120"/>
        <w:ind w:firstLine="709"/>
        <w:jc w:val="both"/>
        <w:rPr>
          <w:rFonts w:ascii="Times New Roman" w:hAnsi="Times New Roman" w:cs="Times New Roman"/>
          <w:iCs/>
          <w:color w:val="auto"/>
          <w:sz w:val="28"/>
          <w:szCs w:val="28"/>
          <w:lang w:val="en-US"/>
        </w:rPr>
      </w:pPr>
      <w:r w:rsidRPr="008F7B6F">
        <w:rPr>
          <w:rFonts w:ascii="Times New Roman" w:hAnsi="Times New Roman" w:cs="Times New Roman"/>
          <w:sz w:val="28"/>
          <w:szCs w:val="28"/>
          <w:lang w:val="nl-NL"/>
        </w:rPr>
        <w:t xml:space="preserve">Tại điểm b khoản 3 Điều 1 Nghị định số 75/2023/NĐ-CP ngày 19 tháng 10 năm 2023 của Chính phủ </w:t>
      </w:r>
      <w:r w:rsidRPr="008F7B6F">
        <w:rPr>
          <w:rFonts w:ascii="Times New Roman" w:hAnsi="Times New Roman" w:cs="Times New Roman"/>
          <w:i/>
          <w:iCs/>
          <w:sz w:val="28"/>
          <w:szCs w:val="28"/>
          <w:lang w:val="nl-NL"/>
        </w:rPr>
        <w:t xml:space="preserve">(sửa đổi, bổ sung khoản 3 Điều 8 Nghị định số </w:t>
      </w:r>
      <w:r w:rsidRPr="008F7B6F">
        <w:rPr>
          <w:rFonts w:ascii="Times New Roman" w:hAnsi="Times New Roman" w:cs="Times New Roman"/>
          <w:i/>
          <w:iCs/>
          <w:sz w:val="28"/>
          <w:szCs w:val="28"/>
          <w:lang w:val="nl-NL"/>
        </w:rPr>
        <w:lastRenderedPageBreak/>
        <w:t>146/2018/NĐ-CP ngày 17 tháng 10 năm 2018 của Chính phủ quy định chi tiết và hướng dẫn biện pháp thi hành một số điều của Luật Bảo hiểm y tế)</w:t>
      </w:r>
      <w:r w:rsidRPr="008F7B6F">
        <w:rPr>
          <w:rFonts w:ascii="Times New Roman" w:hAnsi="Times New Roman" w:cs="Times New Roman"/>
          <w:sz w:val="28"/>
          <w:szCs w:val="28"/>
          <w:lang w:val="nl-NL"/>
        </w:rPr>
        <w:t xml:space="preserve"> quy định </w:t>
      </w:r>
      <w:r w:rsidRPr="008F7B6F">
        <w:rPr>
          <w:rFonts w:ascii="Times New Roman" w:hAnsi="Times New Roman" w:cs="Times New Roman"/>
          <w:i/>
          <w:iCs/>
          <w:sz w:val="28"/>
          <w:szCs w:val="28"/>
          <w:lang w:val="nl-NL"/>
        </w:rPr>
        <w:t>“Ủy ban nhân dân tỉnh, thành phố trực thuộc trung ương căn cứ khả năng ngân sách của địa phương và các nguồn kinh phí hợp pháp khác trình hội đồng nhân dân tỉnh, thành phố trực thuộc trung ương quyết định: Đối tượng được hỗ trợ và mức hỗ trợ cùng chi trả chi phí khám bệnh, chữa bệnh bảo hiểm y tế cho người tham gia bảo hiểm y tế khi đi khám bệnh, chữa bệnh.”</w:t>
      </w:r>
      <w:r w:rsidRPr="008F7B6F">
        <w:rPr>
          <w:rFonts w:ascii="Times New Roman" w:hAnsi="Times New Roman" w:cs="Times New Roman"/>
          <w:sz w:val="28"/>
          <w:szCs w:val="28"/>
          <w:lang w:val="nl-NL"/>
        </w:rPr>
        <w:t>.</w:t>
      </w:r>
    </w:p>
    <w:p w14:paraId="137A119E" w14:textId="77777777" w:rsidR="00576434" w:rsidRPr="00576337" w:rsidRDefault="00576434" w:rsidP="00A659DF">
      <w:pPr>
        <w:spacing w:after="120"/>
        <w:ind w:firstLine="709"/>
        <w:jc w:val="both"/>
        <w:rPr>
          <w:rFonts w:ascii="Times New Roman" w:hAnsi="Times New Roman" w:cs="Times New Roman"/>
          <w:b/>
          <w:bCs/>
          <w:color w:val="auto"/>
          <w:sz w:val="28"/>
          <w:szCs w:val="28"/>
          <w:lang w:val="en-US"/>
        </w:rPr>
      </w:pPr>
      <w:r w:rsidRPr="00576337">
        <w:rPr>
          <w:rFonts w:ascii="Times New Roman" w:hAnsi="Times New Roman" w:cs="Times New Roman"/>
          <w:b/>
          <w:bCs/>
          <w:color w:val="auto"/>
          <w:sz w:val="28"/>
          <w:szCs w:val="28"/>
          <w:lang w:val="en-US"/>
        </w:rPr>
        <w:t>2. Cơ sở thực tiễn</w:t>
      </w:r>
    </w:p>
    <w:p w14:paraId="72CC6259" w14:textId="77777777" w:rsidR="00576337" w:rsidRPr="00576337" w:rsidRDefault="00576337" w:rsidP="00A659DF">
      <w:pPr>
        <w:spacing w:after="120"/>
        <w:ind w:firstLine="709"/>
        <w:jc w:val="both"/>
        <w:rPr>
          <w:rFonts w:ascii="Times New Roman" w:hAnsi="Times New Roman" w:cs="Times New Roman"/>
          <w:bCs/>
          <w:sz w:val="28"/>
          <w:szCs w:val="28"/>
        </w:rPr>
      </w:pPr>
      <w:r w:rsidRPr="00576337">
        <w:rPr>
          <w:rFonts w:ascii="Times New Roman" w:hAnsi="Times New Roman" w:cs="Times New Roman"/>
          <w:bCs/>
          <w:sz w:val="28"/>
          <w:szCs w:val="28"/>
        </w:rPr>
        <w:t>Trong những năm qua, Đảng, Nhà nước đã có nhiều chính sách thể hiện sự quan tâm đến người nghèo và một số đối tượng chính sách khác khi đi khám bệnh, chữa bệnh.</w:t>
      </w:r>
    </w:p>
    <w:p w14:paraId="25E5D2B7" w14:textId="77777777" w:rsidR="00576337" w:rsidRPr="00576337" w:rsidRDefault="00576337" w:rsidP="00A659DF">
      <w:pPr>
        <w:spacing w:after="120"/>
        <w:ind w:firstLine="709"/>
        <w:jc w:val="both"/>
        <w:rPr>
          <w:rFonts w:ascii="Times New Roman" w:hAnsi="Times New Roman" w:cs="Times New Roman"/>
          <w:bCs/>
          <w:sz w:val="28"/>
          <w:szCs w:val="28"/>
        </w:rPr>
      </w:pPr>
      <w:r w:rsidRPr="00576337">
        <w:rPr>
          <w:rFonts w:ascii="Times New Roman" w:hAnsi="Times New Roman" w:cs="Times New Roman"/>
          <w:bCs/>
          <w:sz w:val="28"/>
          <w:szCs w:val="28"/>
        </w:rPr>
        <w:t>Căn cứ Quyết định số 139/2002/QĐ-TTg ngày 15 tháng 10 năm 2002 của Thủ tướng Chính phủ về việc khám, chữa bệnh cho người nghèo; Quyết định số 14/2012/QĐ-TTg ngày 01 tháng 3 năm 2012 của Thủ tướng Chính phủ sửa đổi, bổ sung một số điều của Quyết định số 139/2002/QĐ-TTg ngày 15 tháng 10 năm 2002 của Thủ tướng Chính phủ về việc khám, chữa bệnh cho người nghèo. Ngày 23 tháng 10 năm 2014, Ủy ban nhân dân tỉnh đã ban hành Quyết định số 58/2014/QĐ-UBND ban hành Quy định về trình tự, thủ tục, mức hỗ trợ và công tác quản lý, sử dụng Quỹ khám, chữa bệnh cho người nghèo tỉnh Kon Tum.</w:t>
      </w:r>
    </w:p>
    <w:p w14:paraId="7CD17CFC"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Theo Quyết định số 58/2014/QĐ-UBND</w:t>
      </w:r>
      <w:r w:rsidRPr="00576337">
        <w:rPr>
          <w:rFonts w:ascii="Times New Roman" w:hAnsi="Times New Roman" w:cs="Times New Roman"/>
          <w:bCs/>
          <w:sz w:val="28"/>
          <w:szCs w:val="28"/>
        </w:rPr>
        <w:t xml:space="preserve"> ngày 23 tháng 10 năm 2014 của Ủy ban nhân dân tỉnh</w:t>
      </w:r>
      <w:r w:rsidRPr="00576337">
        <w:rPr>
          <w:rFonts w:ascii="Times New Roman" w:hAnsi="Times New Roman" w:cs="Times New Roman"/>
          <w:sz w:val="28"/>
          <w:szCs w:val="28"/>
        </w:rPr>
        <w:t>, nội dung hỗ trợ như sau:</w:t>
      </w:r>
    </w:p>
    <w:p w14:paraId="0BB4CCD5"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 xml:space="preserve">(1) Hỗ trợ tiền ăn cho các đối tượng thuộc Khoản 1 và 2 Điều 2 Quy định này </w:t>
      </w:r>
      <w:r w:rsidRPr="00576337">
        <w:rPr>
          <w:rFonts w:ascii="Times New Roman" w:hAnsi="Times New Roman" w:cs="Times New Roman"/>
          <w:i/>
          <w:iCs/>
          <w:sz w:val="28"/>
          <w:szCs w:val="28"/>
        </w:rPr>
        <w:t>(người thuộc hộ nghèo; đồng bào dân tộc thiểu số đang sinh sống ở xã, phường, thị trấn thuộc vùng khó khăn)</w:t>
      </w:r>
      <w:r w:rsidRPr="00576337">
        <w:rPr>
          <w:rFonts w:ascii="Times New Roman" w:hAnsi="Times New Roman" w:cs="Times New Roman"/>
          <w:sz w:val="28"/>
          <w:szCs w:val="28"/>
        </w:rPr>
        <w:t xml:space="preserve"> khi điều trị nội trú tại các cơ sở y tế của Nhà nước từ tuyến huyện trở lên với mức hỗ trợ bằng 3% mức lương tối thiểu chung/người bệnh/ngày</w:t>
      </w:r>
    </w:p>
    <w:p w14:paraId="3222AF77"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 xml:space="preserve">(2) Hỗ trợ tiền đi lại từ nhà đến bệnh viện, từ bệnh viện về nhà và chuyển bệnh viện cho các đối tượng thuộc Khoản 1 và 2 Điều 2 Quy định này </w:t>
      </w:r>
      <w:r w:rsidRPr="00576337">
        <w:rPr>
          <w:rFonts w:ascii="Times New Roman" w:hAnsi="Times New Roman" w:cs="Times New Roman"/>
          <w:i/>
          <w:iCs/>
          <w:sz w:val="28"/>
          <w:szCs w:val="28"/>
        </w:rPr>
        <w:t>(người thuộc hộ nghèo; đồng bào dân tộc thiểu số đang sinh sống ở xã, phường, thị trấn thuộc vùng khó khăn)</w:t>
      </w:r>
      <w:r w:rsidRPr="00576337">
        <w:rPr>
          <w:rFonts w:ascii="Times New Roman" w:hAnsi="Times New Roman" w:cs="Times New Roman"/>
          <w:sz w:val="28"/>
          <w:szCs w:val="28"/>
        </w:rPr>
        <w:t xml:space="preserve">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p>
    <w:p w14:paraId="77B248E3"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Trường hợp sử dụng phương tiện vận chuyển của cơ sở y tế Nhà nước: Thanh toán chi phí vận chuyển cả chiều đi và về cho cơ sở y tế chuyên người bệnh theo định mức xăng dầu quy định hiện hành của Ủy ban nhân dân tỉnh, nhưng tối đa không vượt quá 0,2 lít xăng/km theo khoảng cách vận chuyển và giá xăng dầu tại thời điểm sử dụng và các chi phí cầu, phà, phí đường bộ khác (nếu có). Nếu có nhiều hơn một người bệnh cùng được vận chuyển trên một phương tiện thì mức thanh toán chỉ được tính như đối với vận chuyển một người bệnh.</w:t>
      </w:r>
    </w:p>
    <w:p w14:paraId="0DA31272"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 xml:space="preserve">Trường hợp không sử dụng phương tiện vận chuyển của cơ sở y tế Nhà nước: Thanh toán chi phí vận chuyển một chiều đi cho người bệnh theo mức bằng </w:t>
      </w:r>
      <w:r w:rsidRPr="00576337">
        <w:rPr>
          <w:rFonts w:ascii="Times New Roman" w:hAnsi="Times New Roman" w:cs="Times New Roman"/>
          <w:sz w:val="28"/>
          <w:szCs w:val="28"/>
        </w:rPr>
        <w:lastRenderedPageBreak/>
        <w:t>0,2 lít xăng/km cho một chiều đi tính theo khoảng cách vận chuyển và giá xăng tại thời điểm sử dụng. Cơ sở y tế chỉ định chuyển bệnh nhân thanh toán chi phí vận chuyển cho người bệnh, sau đó thanh quyết toán với Quỹ khám, chữa bệnh cho người nghèo. Khoảng cách tối thiểu từ nhà người bệnh đến bệnh viện làm cơ sở tính chi phí hỗ trợ là 5 km.</w:t>
      </w:r>
    </w:p>
    <w:p w14:paraId="44075B22"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 xml:space="preserve">(3) Hỗ trợ một phần chi phí khám bệnh, chữa bệnh bảo hiểm y tế mà các đối tượng quy định tại Khoản 1, 2 và 3 Điều 2 Quy định này </w:t>
      </w:r>
      <w:r w:rsidRPr="00576337">
        <w:rPr>
          <w:rFonts w:ascii="Times New Roman" w:hAnsi="Times New Roman" w:cs="Times New Roman"/>
          <w:i/>
          <w:iCs/>
          <w:sz w:val="28"/>
          <w:szCs w:val="28"/>
        </w:rPr>
        <w:t>(người thuộc hộ nghèo; đồng bào dân tộc thiểu số đang sinh sống ở xã, phường, thị trấn thuộc vùng khó khăn; Người thuộc diện được hưởng trợ cấp xã hội hàng tháng theo quy định của pháp luật và người đang được nuôi dưỡng tại các cơ sở Bảo trợ xã hội của Nhà nướ)</w:t>
      </w:r>
      <w:r w:rsidRPr="00576337">
        <w:rPr>
          <w:rFonts w:ascii="Times New Roman" w:hAnsi="Times New Roman" w:cs="Times New Roman"/>
          <w:sz w:val="28"/>
          <w:szCs w:val="28"/>
        </w:rPr>
        <w:t xml:space="preserve"> phải đồng chi trả theo quy định của Luật Bảo hiểm y tế và các văn bản hướng dẫn Luật đối với phần người bệnh phải đồng chi trả từ 100.000 đồng trở lên. Mức hỗ trợ bằng 50% tổng chi phí chi trả từ 100.000 đồng trở lên.</w:t>
      </w:r>
    </w:p>
    <w:p w14:paraId="693FF846"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 xml:space="preserve">(4) Hỗ trợ thanh toán một phần chi phí khám bệnh, chữa bệnh từ nguồn kinh phí đóng góp của các tổ chức, cá nhân trong nước và nước ngoài; các nguồn tài chính hợp pháp khác của Quỹ (không sử dụng nguồn từ ngân sách nhà nước hỗ trợ Quỹ) cho các đối tượng quy định tại Khoản 4, Điều 2 Quy định này </w:t>
      </w:r>
      <w:r w:rsidRPr="00576337">
        <w:rPr>
          <w:rFonts w:ascii="Times New Roman" w:hAnsi="Times New Roman" w:cs="Times New Roman"/>
          <w:i/>
          <w:iCs/>
          <w:sz w:val="28"/>
          <w:szCs w:val="28"/>
        </w:rPr>
        <w:t>(người mắc bệnh ung thư, chạy thận nhân tạo, mổ tim hoặc các bệnh hiểm nghèo khác gặp khó khăn do chi phí cao, không đủ khả năng chi trả viện phí)</w:t>
      </w:r>
      <w:r w:rsidRPr="00576337">
        <w:rPr>
          <w:rFonts w:ascii="Times New Roman" w:hAnsi="Times New Roman" w:cs="Times New Roman"/>
          <w:sz w:val="28"/>
          <w:szCs w:val="28"/>
        </w:rPr>
        <w:t xml:space="preserve"> đối với phần người bệnh phải chi trả cho cơ sở y tế của Nhà nước từ 1 triệu đồng trở lên cho một đợt khám bệnh, chữa bệnh trong trường hợp không có bảo hiểm y tế; mức hỗ trợ bằng 30% tổng chi phí chi trả từ 1 triệu đồng; trở lên, tối đa không quá 10 triệu đồng/đợt điều trị, số lần hỗ trợ không quá 3 lần/năm.</w:t>
      </w:r>
    </w:p>
    <w:p w14:paraId="4FCA705B" w14:textId="77777777" w:rsidR="00576337" w:rsidRPr="00576337" w:rsidRDefault="00576337" w:rsidP="00A659DF">
      <w:pPr>
        <w:spacing w:after="120"/>
        <w:ind w:firstLine="720"/>
        <w:jc w:val="both"/>
        <w:rPr>
          <w:rFonts w:ascii="Times New Roman" w:hAnsi="Times New Roman" w:cs="Times New Roman"/>
          <w:sz w:val="28"/>
          <w:szCs w:val="28"/>
          <w:lang w:val="de-DE"/>
        </w:rPr>
      </w:pPr>
      <w:r w:rsidRPr="00576337">
        <w:rPr>
          <w:rFonts w:ascii="Times New Roman" w:hAnsi="Times New Roman" w:cs="Times New Roman"/>
          <w:sz w:val="28"/>
          <w:szCs w:val="28"/>
          <w:lang w:val="de-DE"/>
        </w:rPr>
        <w:t>Từ năm 2014-2023, Thường trực Ban quản lý Quỹ khám, chữa bệnh cho người nghèo (Sở Y tế) tiếp nhận hồ sơ và thực hiện chi hỗ trợ cho các đối tượng bệnh nhân nghèo trên địa bàn tỉnh Kon Tum với tổng số tiền là 92.442.162.403 đồng. Các nội dung chi hỗ trợ, bao gồm:</w:t>
      </w:r>
    </w:p>
    <w:p w14:paraId="2445416E"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 xml:space="preserve">(1) Hỗ trợ tiền ăn cho 306.484 lượt bệnh nhân </w:t>
      </w:r>
      <w:r w:rsidRPr="00576337">
        <w:rPr>
          <w:rFonts w:ascii="Times New Roman" w:hAnsi="Times New Roman" w:cs="Times New Roman"/>
          <w:i/>
          <w:iCs/>
          <w:sz w:val="28"/>
          <w:szCs w:val="28"/>
        </w:rPr>
        <w:t>(người thuộc hộ nghèo; đồng bào dân tộc thiểu số đang sinh sống ở xã, phường, thị trấn thuộc vùng khó khăn)</w:t>
      </w:r>
      <w:r w:rsidRPr="00576337">
        <w:rPr>
          <w:rFonts w:ascii="Times New Roman" w:hAnsi="Times New Roman" w:cs="Times New Roman"/>
          <w:sz w:val="28"/>
          <w:szCs w:val="28"/>
        </w:rPr>
        <w:t xml:space="preserve"> khi điều trị nội trú tại các cơ sở y tế của Nhà nước từ tuyến huyện trở lên với mức hỗ trợ bằng 3% mức lương tối thiểu chung/người bệnh/ngày. Tổng số tiền là  69.705.236.391 đồng.</w:t>
      </w:r>
    </w:p>
    <w:p w14:paraId="0FEBE1CB" w14:textId="77777777" w:rsidR="00576337" w:rsidRPr="00576337" w:rsidRDefault="00576337" w:rsidP="00A659DF">
      <w:pPr>
        <w:spacing w:after="120"/>
        <w:ind w:firstLine="720"/>
        <w:jc w:val="both"/>
        <w:rPr>
          <w:rFonts w:ascii="Times New Roman" w:hAnsi="Times New Roman" w:cs="Times New Roman"/>
          <w:sz w:val="28"/>
          <w:szCs w:val="28"/>
          <w:lang w:val="nl-NL"/>
        </w:rPr>
      </w:pPr>
      <w:r w:rsidRPr="00576337">
        <w:rPr>
          <w:rFonts w:ascii="Times New Roman" w:hAnsi="Times New Roman" w:cs="Times New Roman"/>
          <w:sz w:val="28"/>
          <w:szCs w:val="28"/>
        </w:rPr>
        <w:t xml:space="preserve">(2) Hỗ trợ tiền đi lại từ nhà đến bệnh viện, từ bệnh viện về nhà và chuyển bệnh viện cho 208.832 lượt bệnh nhân </w:t>
      </w:r>
      <w:r w:rsidRPr="00576337">
        <w:rPr>
          <w:rFonts w:ascii="Times New Roman" w:hAnsi="Times New Roman" w:cs="Times New Roman"/>
          <w:i/>
          <w:iCs/>
          <w:sz w:val="28"/>
          <w:szCs w:val="28"/>
        </w:rPr>
        <w:t>(người thuộc hộ nghèo; đồng bào dân tộc thiểu số đang sinh sống ở xã, phường, thị trấn thuộc vùng khó khăn)</w:t>
      </w:r>
      <w:r w:rsidRPr="00576337">
        <w:rPr>
          <w:rFonts w:ascii="Times New Roman" w:hAnsi="Times New Roman" w:cs="Times New Roman"/>
          <w:sz w:val="28"/>
          <w:szCs w:val="28"/>
        </w:rPr>
        <w:t xml:space="preserve">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 Tổng số tiền là 22.701.753.579 đồng.</w:t>
      </w:r>
      <w:r w:rsidRPr="00576337">
        <w:rPr>
          <w:rFonts w:ascii="Times New Roman" w:hAnsi="Times New Roman" w:cs="Times New Roman"/>
          <w:sz w:val="28"/>
          <w:szCs w:val="28"/>
          <w:lang w:val="nl-NL"/>
        </w:rPr>
        <w:t xml:space="preserve"> </w:t>
      </w:r>
    </w:p>
    <w:p w14:paraId="6741F180" w14:textId="77777777" w:rsidR="00576337" w:rsidRPr="00576337" w:rsidRDefault="00576337" w:rsidP="00A659DF">
      <w:pPr>
        <w:spacing w:after="120"/>
        <w:ind w:firstLine="720"/>
        <w:jc w:val="both"/>
        <w:rPr>
          <w:rFonts w:ascii="Times New Roman" w:hAnsi="Times New Roman" w:cs="Times New Roman"/>
          <w:sz w:val="28"/>
          <w:szCs w:val="28"/>
          <w:lang w:val="nl-NL"/>
        </w:rPr>
      </w:pPr>
      <w:r w:rsidRPr="00576337">
        <w:rPr>
          <w:rFonts w:ascii="Times New Roman" w:hAnsi="Times New Roman" w:cs="Times New Roman"/>
          <w:sz w:val="28"/>
          <w:szCs w:val="28"/>
          <w:lang w:val="nl-NL"/>
        </w:rPr>
        <w:t xml:space="preserve">Đây là sự giúp đỡ, hỗ trợ vô cùng quý giá và kịp thời trong những lúc người bệnh đang khó khăn có ý nghĩa rất lớn đối với người bệnh, góp phần giảm bớt khó khăn, gánh nặng của bệnh nhân và gia đình bệnh nhân nghèo. Đó là chính sách mang tính chất nhân văn cao cả của Đảng, Nhà nước với Nhân dân, góp phần tạo </w:t>
      </w:r>
      <w:r w:rsidRPr="00576337">
        <w:rPr>
          <w:rFonts w:ascii="Times New Roman" w:hAnsi="Times New Roman" w:cs="Times New Roman"/>
          <w:sz w:val="28"/>
          <w:szCs w:val="28"/>
          <w:lang w:val="nl-NL"/>
        </w:rPr>
        <w:lastRenderedPageBreak/>
        <w:t>niềm tin của Nhân dân vào Đảng, Nhà nước ta.</w:t>
      </w:r>
    </w:p>
    <w:p w14:paraId="2830AB3F"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Hiện tại, Quyết định số 58/2014/QĐ-UBND ngày 23 tháng 10 năm 2014 của Ủy ban nhân dân tỉnh không còn phù hợp và dừng hỗ trợ chi phí khám, chữa bệnh từ nguồn ngân sách tỉnh đã bố trí qua Quỹ khám, chữa bệnh cho người nghèo tỉnh Kon Tum năm 2023 theo Văn bản số 1549/UBND-KGVX ngày 26 tháng 5 năm 2023 của Ủy ban nhân dân tỉnh. Theo quy định tại khoản 11 Điều 8 Luật ngân sách nhà nước ngày 25 tháng 6 năm 2015, từ ngày 01 tháng 01 năm 2017 ngân sách nhà nước không hỗ trợ kinh phí hoạt động đối với Quỹ khám, chữa bệnh cho người nghèo. Vì vậy Quỹ khám, chữa bệnh cho người nghèo không còn là Quỹ tài chính nhà nước mà chỉ có thể hoạt động dưới loại hình là Quỹ xã hội từ thiện, hoạt động theo các quy định tại Nghị định số 93/2019/NĐ-CP ngày 25 tháng 11 năm 2019 của Chính phủ về tổ chức, hoạt động của quỹ xã hội, quỹ từ thiện.</w:t>
      </w:r>
    </w:p>
    <w:p w14:paraId="6E264ADA" w14:textId="77777777" w:rsidR="00576337" w:rsidRPr="00576337" w:rsidRDefault="00576337" w:rsidP="00A659DF">
      <w:pPr>
        <w:spacing w:after="120"/>
        <w:ind w:firstLine="720"/>
        <w:jc w:val="both"/>
        <w:rPr>
          <w:rFonts w:ascii="Times New Roman" w:hAnsi="Times New Roman" w:cs="Times New Roman"/>
          <w:sz w:val="28"/>
          <w:szCs w:val="28"/>
          <w:lang w:val="nl-NL"/>
        </w:rPr>
      </w:pPr>
      <w:r w:rsidRPr="00576337">
        <w:rPr>
          <w:rFonts w:ascii="Times New Roman" w:hAnsi="Times New Roman" w:cs="Times New Roman"/>
          <w:sz w:val="28"/>
          <w:szCs w:val="28"/>
          <w:lang w:val="nl-NL"/>
        </w:rPr>
        <w:t xml:space="preserve">Căn cứ ý kiến của Bộ Tài chính tại Văn bản số 2790/BTC-HCSN ngày 28 tháng 3 năm 2023 về việc hoạt động của Quỹ Khám, chữa bệnh cho người nghèo </w:t>
      </w:r>
      <w:r w:rsidRPr="00576337">
        <w:rPr>
          <w:rFonts w:ascii="Times New Roman" w:hAnsi="Times New Roman" w:cs="Times New Roman"/>
          <w:i/>
          <w:iCs/>
          <w:sz w:val="28"/>
          <w:szCs w:val="28"/>
          <w:lang w:val="nl-NL"/>
        </w:rPr>
        <w:t>(văn bản trả lời cho Uỷ ban nhân dân tỉnh Đăk Nông)</w:t>
      </w:r>
      <w:r w:rsidRPr="00576337">
        <w:rPr>
          <w:rFonts w:ascii="Times New Roman" w:hAnsi="Times New Roman" w:cs="Times New Roman"/>
          <w:sz w:val="28"/>
          <w:szCs w:val="28"/>
          <w:lang w:val="nl-NL"/>
        </w:rPr>
        <w:t xml:space="preserve"> và ý kiến của Bộ Y tế tại Văn bản số 2054/BYT-VPB1 ngày 11 tháng 4 năm 2023 về việc xử lý các khó khăn vướng mắc về thể chế, chính sách của tỉnh Hà Tĩnh thuộc thẩm quyền giải quyết của Bộ Y tế </w:t>
      </w:r>
      <w:r w:rsidRPr="00576337">
        <w:rPr>
          <w:rFonts w:ascii="Times New Roman" w:hAnsi="Times New Roman" w:cs="Times New Roman"/>
          <w:i/>
          <w:iCs/>
          <w:sz w:val="28"/>
          <w:szCs w:val="28"/>
          <w:lang w:val="nl-NL"/>
        </w:rPr>
        <w:t>(văn bản trả lời cho Uỷ ban nhân dân tỉnh Hà Tĩnh)</w:t>
      </w:r>
      <w:r w:rsidRPr="00576337">
        <w:rPr>
          <w:rFonts w:ascii="Times New Roman" w:hAnsi="Times New Roman" w:cs="Times New Roman"/>
          <w:sz w:val="28"/>
          <w:szCs w:val="28"/>
          <w:lang w:val="nl-NL"/>
        </w:rPr>
        <w:t xml:space="preserve">, trong đó </w:t>
      </w:r>
      <w:r w:rsidRPr="00576337">
        <w:rPr>
          <w:rFonts w:ascii="Times New Roman" w:hAnsi="Times New Roman" w:cs="Times New Roman"/>
          <w:sz w:val="28"/>
          <w:szCs w:val="28"/>
        </w:rPr>
        <w:t xml:space="preserve">các Bộ đều có có ý kiến </w:t>
      </w:r>
      <w:r w:rsidRPr="00576337">
        <w:rPr>
          <w:rFonts w:ascii="Times New Roman" w:hAnsi="Times New Roman" w:cs="Times New Roman"/>
          <w:sz w:val="28"/>
          <w:szCs w:val="28"/>
          <w:lang w:val="nl-NL"/>
        </w:rPr>
        <w:t>để sử dụng ngân sách nhà nước tiếp tục chi hỗ trợ cho các đối tượng thì cần xây dựng phương án trình Hội đồng nhân dân tỉnh ban hành chính sách hỗ trợ đặc thù theo quy định tại khoản 3 Điều 21 Nghị định số 163/2016/NĐ-CP ngày 21 tháng 12 năm 2016 của Chính phủ quy định chi tiết thi hành một số điều của Luật ngân sách nhà nước.</w:t>
      </w:r>
    </w:p>
    <w:p w14:paraId="4E128B86" w14:textId="77777777" w:rsidR="00576337" w:rsidRPr="00576337" w:rsidRDefault="00576337" w:rsidP="00A659DF">
      <w:pPr>
        <w:spacing w:after="120"/>
        <w:ind w:firstLine="720"/>
        <w:jc w:val="both"/>
        <w:rPr>
          <w:rFonts w:ascii="Times New Roman" w:hAnsi="Times New Roman" w:cs="Times New Roman"/>
          <w:sz w:val="28"/>
          <w:szCs w:val="28"/>
        </w:rPr>
      </w:pPr>
      <w:r w:rsidRPr="00576337">
        <w:rPr>
          <w:rFonts w:ascii="Times New Roman" w:hAnsi="Times New Roman" w:cs="Times New Roman"/>
          <w:sz w:val="28"/>
          <w:szCs w:val="28"/>
        </w:rPr>
        <w:t>Do đó, để sử dụng ngân sách nhà nước tiếp tục chi hỗ trợ cho các đối tượng trong Quyết định 58/2014/QĐ-UBND ngày 23 tháng 10 năm 2014 thì cần xây dựng phương án trình Hội đồng nhân dân tỉnh ban hành chính sách hỗ trợ đặc thù theo quy định tại khoản 3 Điều 21 Nghị định số 163/2016/NĐ-CP ngày 21 tháng 12 năm 2016 của Chính phủ quy định chi tiết thi hành một số điều của Luật ngân sách nhà nước.</w:t>
      </w:r>
    </w:p>
    <w:p w14:paraId="387F771C" w14:textId="77777777" w:rsidR="00576337" w:rsidRPr="00576337" w:rsidRDefault="00576337" w:rsidP="00A659DF">
      <w:pPr>
        <w:spacing w:after="120"/>
        <w:ind w:firstLine="720"/>
        <w:jc w:val="both"/>
        <w:rPr>
          <w:rFonts w:ascii="Times New Roman" w:hAnsi="Times New Roman" w:cs="Times New Roman"/>
          <w:sz w:val="28"/>
          <w:szCs w:val="28"/>
          <w:lang w:val="nl-NL"/>
        </w:rPr>
      </w:pPr>
      <w:r w:rsidRPr="00576337">
        <w:rPr>
          <w:rFonts w:ascii="Times New Roman" w:hAnsi="Times New Roman" w:cs="Times New Roman"/>
          <w:sz w:val="28"/>
          <w:szCs w:val="28"/>
        </w:rPr>
        <w:t xml:space="preserve">Đồng thời khi ban hành chính sách, các đối tượng chưa được hưởng chính sách </w:t>
      </w:r>
      <w:r w:rsidRPr="00576337">
        <w:rPr>
          <w:rFonts w:ascii="Times New Roman" w:hAnsi="Times New Roman" w:cs="Times New Roman"/>
          <w:i/>
          <w:iCs/>
          <w:sz w:val="28"/>
          <w:szCs w:val="28"/>
        </w:rPr>
        <w:t>(</w:t>
      </w:r>
      <w:r w:rsidRPr="00576337">
        <w:rPr>
          <w:rFonts w:ascii="Times New Roman" w:hAnsi="Times New Roman" w:cs="Times New Roman"/>
          <w:i/>
          <w:iCs/>
          <w:sz w:val="28"/>
          <w:szCs w:val="28"/>
          <w:lang w:val="de-DE"/>
        </w:rPr>
        <w:t>như người thuộc gia đình cận nghèo,...</w:t>
      </w:r>
      <w:r w:rsidRPr="00576337">
        <w:rPr>
          <w:rFonts w:ascii="Times New Roman" w:hAnsi="Times New Roman" w:cs="Times New Roman"/>
          <w:i/>
          <w:iCs/>
          <w:sz w:val="28"/>
          <w:szCs w:val="28"/>
        </w:rPr>
        <w:t>)</w:t>
      </w:r>
      <w:r w:rsidRPr="00576337">
        <w:rPr>
          <w:rFonts w:ascii="Times New Roman" w:hAnsi="Times New Roman" w:cs="Times New Roman"/>
          <w:sz w:val="28"/>
          <w:szCs w:val="28"/>
        </w:rPr>
        <w:t xml:space="preserve"> sẽ được tiếp cận kịp thời, đầy đủ, thể hiện sự quan tâm, </w:t>
      </w:r>
      <w:r w:rsidRPr="00576337">
        <w:rPr>
          <w:rFonts w:ascii="Times New Roman" w:hAnsi="Times New Roman" w:cs="Times New Roman"/>
          <w:sz w:val="28"/>
          <w:szCs w:val="28"/>
          <w:lang w:val="nl-NL"/>
        </w:rPr>
        <w:t>sự giúp đỡ kịp thời trong những lúc người bệnh đang khó khăn có ý nghĩa rất lớn đối với người bệnh, góp phần giảm bớt khó khăn, gánh nặng của bệnh nhân và gia đình bệnh nhân nghèo.</w:t>
      </w:r>
    </w:p>
    <w:p w14:paraId="382CAD4E" w14:textId="77777777" w:rsidR="00576337" w:rsidRPr="00576337" w:rsidRDefault="00576337" w:rsidP="00A659DF">
      <w:pPr>
        <w:spacing w:after="120"/>
        <w:ind w:firstLine="709"/>
        <w:jc w:val="both"/>
        <w:rPr>
          <w:rFonts w:ascii="Times New Roman" w:hAnsi="Times New Roman" w:cs="Times New Roman"/>
          <w:sz w:val="28"/>
          <w:szCs w:val="28"/>
          <w:lang w:val="nl-NL"/>
        </w:rPr>
      </w:pPr>
      <w:r w:rsidRPr="00576337">
        <w:rPr>
          <w:rFonts w:ascii="Times New Roman" w:hAnsi="Times New Roman" w:cs="Times New Roman"/>
          <w:sz w:val="28"/>
          <w:szCs w:val="28"/>
          <w:lang w:val="nl-NL"/>
        </w:rPr>
        <w:t>Ngoài ra, qua tham khảo, một số địa phương đã ban hành chính sách hỗ trợ đặc thù như: Nghị quyết số 02/2020/NQ-HĐND ngày 10 tháng 7 năm 2020 của Hội đồng nhân dân tỉnh Đồng Nai; Nghị quyết số 15/2021/NQ-HĐND ngày 16 tháng 7 năm 2021 của Hội đồng nhân dân tỉnh Lào Cai; Nghị quyết số 108/2023/NQ-HĐND ngày 14 tháng 7 năm 2023 của Hội đồng nhân dân tỉnh Hà Tĩnh; Nghị quyết số 209/2023/NQ-HĐND ngày 12 tháng 7 năm 2023 của Hội đồng nhân dân tỉnh Lâm Đồng.</w:t>
      </w:r>
    </w:p>
    <w:p w14:paraId="6020F49B" w14:textId="4BBB7790" w:rsidR="00141D79" w:rsidRPr="00B5273C" w:rsidRDefault="0054093F" w:rsidP="00A659DF">
      <w:pPr>
        <w:pStyle w:val="NormalWeb"/>
        <w:spacing w:before="0" w:beforeAutospacing="0" w:after="120" w:afterAutospacing="0"/>
        <w:ind w:firstLine="709"/>
        <w:jc w:val="both"/>
        <w:textAlignment w:val="baseline"/>
        <w:rPr>
          <w:rFonts w:eastAsia="Times New Roman"/>
          <w:sz w:val="28"/>
          <w:szCs w:val="28"/>
          <w:lang w:val="en-US"/>
        </w:rPr>
      </w:pPr>
      <w:r w:rsidRPr="00B5273C">
        <w:rPr>
          <w:rFonts w:eastAsia="Times New Roman"/>
          <w:sz w:val="28"/>
          <w:szCs w:val="28"/>
          <w:lang w:val="en-US"/>
        </w:rPr>
        <w:lastRenderedPageBreak/>
        <w:t>Từ tình hình thực tế và</w:t>
      </w:r>
      <w:r w:rsidR="00281380" w:rsidRPr="00B5273C">
        <w:rPr>
          <w:rFonts w:eastAsia="Times New Roman"/>
          <w:sz w:val="28"/>
          <w:szCs w:val="28"/>
          <w:lang w:val="en-US"/>
        </w:rPr>
        <w:t xml:space="preserve"> các quy định </w:t>
      </w:r>
      <w:r w:rsidR="00BA1A63" w:rsidRPr="00B5273C">
        <w:rPr>
          <w:rFonts w:eastAsia="Times New Roman"/>
          <w:sz w:val="28"/>
          <w:szCs w:val="28"/>
          <w:lang w:val="en-US"/>
        </w:rPr>
        <w:t xml:space="preserve">nêu trên, </w:t>
      </w:r>
      <w:r w:rsidR="000B1E0F" w:rsidRPr="00B5273C">
        <w:rPr>
          <w:sz w:val="28"/>
          <w:szCs w:val="28"/>
          <w:lang w:val="en-US"/>
        </w:rPr>
        <w:t xml:space="preserve">Ủy ban nhân dân tỉnh trình </w:t>
      </w:r>
      <w:r w:rsidR="00BE6D76" w:rsidRPr="00B5273C">
        <w:rPr>
          <w:sz w:val="28"/>
          <w:szCs w:val="28"/>
          <w:lang w:val="en-US"/>
        </w:rPr>
        <w:t xml:space="preserve">Thường trực </w:t>
      </w:r>
      <w:r w:rsidR="00992653" w:rsidRPr="00B5273C">
        <w:rPr>
          <w:rFonts w:eastAsia="Times New Roman"/>
          <w:sz w:val="28"/>
          <w:szCs w:val="28"/>
          <w:lang w:val="en-US"/>
        </w:rPr>
        <w:t xml:space="preserve">Hội đồng nhân dân tỉnh </w:t>
      </w:r>
      <w:r w:rsidR="000B1E0F" w:rsidRPr="00B5273C">
        <w:rPr>
          <w:rFonts w:eastAsia="Times New Roman"/>
          <w:sz w:val="28"/>
          <w:szCs w:val="28"/>
          <w:lang w:val="en-US"/>
        </w:rPr>
        <w:t>xem xét,</w:t>
      </w:r>
      <w:r w:rsidR="00BA1A63" w:rsidRPr="00B5273C">
        <w:rPr>
          <w:rFonts w:eastAsia="Times New Roman"/>
          <w:sz w:val="28"/>
          <w:szCs w:val="28"/>
          <w:lang w:val="en-US"/>
        </w:rPr>
        <w:t xml:space="preserve"> </w:t>
      </w:r>
      <w:r w:rsidR="00310C05" w:rsidRPr="00B5273C">
        <w:rPr>
          <w:rFonts w:eastAsia="Times New Roman"/>
          <w:sz w:val="28"/>
          <w:szCs w:val="28"/>
          <w:lang w:val="en-US"/>
        </w:rPr>
        <w:t xml:space="preserve">cho </w:t>
      </w:r>
      <w:r w:rsidR="00BA1A63" w:rsidRPr="00B5273C">
        <w:rPr>
          <w:rFonts w:eastAsia="Times New Roman"/>
          <w:sz w:val="28"/>
          <w:szCs w:val="28"/>
          <w:lang w:val="en-US"/>
        </w:rPr>
        <w:t>chủ trương</w:t>
      </w:r>
      <w:r w:rsidR="000B1E0F" w:rsidRPr="00B5273C">
        <w:rPr>
          <w:rFonts w:eastAsia="Times New Roman"/>
          <w:sz w:val="28"/>
          <w:szCs w:val="28"/>
          <w:lang w:val="en-US"/>
        </w:rPr>
        <w:t xml:space="preserve"> </w:t>
      </w:r>
      <w:r w:rsidR="00BE6D76" w:rsidRPr="00B5273C">
        <w:rPr>
          <w:rFonts w:eastAsia="Times New Roman"/>
          <w:sz w:val="28"/>
          <w:szCs w:val="28"/>
          <w:lang w:val="en-US"/>
        </w:rPr>
        <w:t>xây dựng</w:t>
      </w:r>
      <w:r w:rsidR="00992653" w:rsidRPr="00B5273C">
        <w:rPr>
          <w:rFonts w:eastAsia="Times New Roman"/>
          <w:sz w:val="28"/>
          <w:szCs w:val="28"/>
          <w:lang w:val="en-US"/>
        </w:rPr>
        <w:t xml:space="preserve"> </w:t>
      </w:r>
      <w:r w:rsidR="00E3717C" w:rsidRPr="00B5273C">
        <w:rPr>
          <w:sz w:val="28"/>
          <w:szCs w:val="28"/>
        </w:rPr>
        <w:t xml:space="preserve">Nghị quyết </w:t>
      </w:r>
      <w:r w:rsidR="00E94AEE" w:rsidRPr="00B5273C">
        <w:rPr>
          <w:sz w:val="28"/>
          <w:szCs w:val="28"/>
        </w:rPr>
        <w:t xml:space="preserve">của Hội đồng nhân dân tỉnh </w:t>
      </w:r>
      <w:r w:rsidR="00333ECA" w:rsidRPr="00333ECA">
        <w:rPr>
          <w:sz w:val="28"/>
          <w:szCs w:val="28"/>
        </w:rPr>
        <w:t>quy định hỗ trợ tiền ăn, hỗ trợ tiền đi lại, hỗ trợ một phần chi phí khám bệnh, chữa bệnh cho một số đối tượng chính sách khi đi khám bệnh, chữa bệnh tại các cơ sở y tế công lập trên địa bàn tỉnh Kon Tum</w:t>
      </w:r>
      <w:r w:rsidR="008C7E90" w:rsidRPr="00B5273C">
        <w:rPr>
          <w:sz w:val="28"/>
          <w:szCs w:val="28"/>
        </w:rPr>
        <w:t xml:space="preserve"> </w:t>
      </w:r>
      <w:r w:rsidR="00992653" w:rsidRPr="00B5273C">
        <w:rPr>
          <w:rFonts w:eastAsia="Times New Roman"/>
          <w:sz w:val="28"/>
          <w:szCs w:val="28"/>
          <w:lang w:val="en-US"/>
        </w:rPr>
        <w:t xml:space="preserve">là </w:t>
      </w:r>
      <w:r w:rsidR="003D36DC" w:rsidRPr="00B5273C">
        <w:rPr>
          <w:rFonts w:eastAsia="Times New Roman"/>
          <w:sz w:val="28"/>
          <w:szCs w:val="28"/>
          <w:lang w:val="en-US"/>
        </w:rPr>
        <w:t>rất cần thiết</w:t>
      </w:r>
      <w:r w:rsidR="00992653" w:rsidRPr="00B5273C">
        <w:rPr>
          <w:rFonts w:eastAsia="Times New Roman"/>
          <w:sz w:val="28"/>
          <w:szCs w:val="28"/>
          <w:lang w:val="en-US"/>
        </w:rPr>
        <w:t xml:space="preserve"> và </w:t>
      </w:r>
      <w:r w:rsidR="00970581" w:rsidRPr="00B5273C">
        <w:rPr>
          <w:rFonts w:eastAsia="Times New Roman"/>
          <w:sz w:val="28"/>
          <w:szCs w:val="28"/>
          <w:lang w:val="en-US"/>
        </w:rPr>
        <w:t xml:space="preserve">phù hợp với </w:t>
      </w:r>
      <w:r w:rsidR="00992653" w:rsidRPr="00B5273C">
        <w:rPr>
          <w:rFonts w:eastAsia="Times New Roman"/>
          <w:sz w:val="28"/>
          <w:szCs w:val="28"/>
          <w:lang w:val="en-US"/>
        </w:rPr>
        <w:t>quy định của pháp luật.</w:t>
      </w:r>
    </w:p>
    <w:p w14:paraId="6B54BC44" w14:textId="77777777" w:rsidR="006352FB" w:rsidRPr="00B5273C" w:rsidRDefault="006352FB" w:rsidP="00A659DF">
      <w:pPr>
        <w:pStyle w:val="NormalWeb"/>
        <w:spacing w:before="0" w:beforeAutospacing="0" w:after="120" w:afterAutospacing="0"/>
        <w:ind w:firstLine="709"/>
        <w:jc w:val="both"/>
        <w:textAlignment w:val="baseline"/>
        <w:rPr>
          <w:b/>
          <w:bCs/>
          <w:sz w:val="28"/>
          <w:szCs w:val="28"/>
        </w:rPr>
      </w:pPr>
      <w:r w:rsidRPr="00B5273C">
        <w:rPr>
          <w:b/>
          <w:bCs/>
          <w:sz w:val="28"/>
          <w:szCs w:val="28"/>
        </w:rPr>
        <w:t>II. MỤC ĐÍCH</w:t>
      </w:r>
      <w:r w:rsidR="00576434" w:rsidRPr="00B5273C">
        <w:rPr>
          <w:b/>
          <w:bCs/>
          <w:sz w:val="28"/>
          <w:szCs w:val="28"/>
          <w:lang w:val="en-US"/>
        </w:rPr>
        <w:t xml:space="preserve"> BAN HÀNH</w:t>
      </w:r>
      <w:r w:rsidRPr="00B5273C">
        <w:rPr>
          <w:b/>
          <w:bCs/>
          <w:sz w:val="28"/>
          <w:szCs w:val="28"/>
        </w:rPr>
        <w:t>, QUAN ĐIỂM XÂY DỰNG NGHỊ QUYẾT</w:t>
      </w:r>
    </w:p>
    <w:p w14:paraId="2CC7745D" w14:textId="02387C7E" w:rsidR="0018108E" w:rsidRPr="00E71605" w:rsidRDefault="006352FB" w:rsidP="00A659DF">
      <w:pPr>
        <w:pStyle w:val="nidungVB"/>
        <w:spacing w:line="240" w:lineRule="auto"/>
        <w:ind w:firstLine="709"/>
      </w:pPr>
      <w:r w:rsidRPr="00B5273C">
        <w:rPr>
          <w:b/>
          <w:bCs/>
          <w:lang w:val="vi-VN"/>
        </w:rPr>
        <w:t>1. Mục đích</w:t>
      </w:r>
      <w:r w:rsidR="00576434" w:rsidRPr="00B5273C">
        <w:rPr>
          <w:b/>
          <w:bCs/>
        </w:rPr>
        <w:t xml:space="preserve"> ban hành Nghị quyết</w:t>
      </w:r>
      <w:r w:rsidRPr="00B5273C">
        <w:rPr>
          <w:b/>
          <w:bCs/>
          <w:lang w:val="vi-VN"/>
        </w:rPr>
        <w:t>:</w:t>
      </w:r>
      <w:r w:rsidRPr="00B5273C">
        <w:rPr>
          <w:lang w:val="vi-VN"/>
        </w:rPr>
        <w:t xml:space="preserve"> </w:t>
      </w:r>
      <w:r w:rsidR="004E3876" w:rsidRPr="004E3876">
        <w:rPr>
          <w:lang w:val="vi-VN"/>
        </w:rPr>
        <w:t>Ban hành chính sách kịp thời để tiếp tục chi hỗ trợ cho các đối tượng trong Quyết định 58/2014/QĐ-UBND ngày 23 tháng 10 năm 2014 của ủy ban nhân dân tỉnh và một số đối tượng chính sách khác</w:t>
      </w:r>
      <w:r w:rsidR="00E71605">
        <w:t>.</w:t>
      </w:r>
    </w:p>
    <w:p w14:paraId="7AC7F0C5" w14:textId="77777777" w:rsidR="006352FB" w:rsidRPr="00B5273C" w:rsidRDefault="006352FB" w:rsidP="00A659DF">
      <w:pPr>
        <w:pStyle w:val="nidungVB"/>
        <w:spacing w:line="240" w:lineRule="auto"/>
        <w:ind w:firstLine="709"/>
        <w:rPr>
          <w:bCs/>
          <w:lang w:val="vi-VN"/>
        </w:rPr>
      </w:pPr>
      <w:r w:rsidRPr="00B5273C">
        <w:rPr>
          <w:b/>
          <w:bCs/>
          <w:lang w:val="vi-VN"/>
        </w:rPr>
        <w:t>2. Quan điểm xây dựng Nghị quyết:</w:t>
      </w:r>
      <w:r w:rsidR="00664C28" w:rsidRPr="00B5273C">
        <w:rPr>
          <w:b/>
          <w:bCs/>
          <w:lang w:val="vi-VN"/>
        </w:rPr>
        <w:t xml:space="preserve"> </w:t>
      </w:r>
      <w:r w:rsidR="00664C28" w:rsidRPr="00B5273C">
        <w:rPr>
          <w:bCs/>
          <w:lang w:val="vi-VN"/>
        </w:rPr>
        <w:t xml:space="preserve">Đảm bảo </w:t>
      </w:r>
      <w:r w:rsidR="006E4143" w:rsidRPr="00B5273C">
        <w:rPr>
          <w:bCs/>
          <w:lang w:val="vi-VN"/>
        </w:rPr>
        <w:t xml:space="preserve">tính chặt chẽ và thống nhất, </w:t>
      </w:r>
      <w:r w:rsidR="00664C28" w:rsidRPr="00B5273C">
        <w:rPr>
          <w:bCs/>
          <w:lang w:val="vi-VN"/>
        </w:rPr>
        <w:t xml:space="preserve">đúng </w:t>
      </w:r>
      <w:r w:rsidR="006E4143" w:rsidRPr="00B5273C">
        <w:rPr>
          <w:bCs/>
          <w:lang w:val="vi-VN"/>
        </w:rPr>
        <w:t xml:space="preserve">với </w:t>
      </w:r>
      <w:r w:rsidR="00664C28" w:rsidRPr="00B5273C">
        <w:rPr>
          <w:bCs/>
          <w:lang w:val="vi-VN"/>
        </w:rPr>
        <w:t>quy định của Luật ngân sách nhà nước năm 2015</w:t>
      </w:r>
      <w:r w:rsidR="006E4143" w:rsidRPr="00B5273C">
        <w:rPr>
          <w:bCs/>
          <w:lang w:val="vi-VN"/>
        </w:rPr>
        <w:t xml:space="preserve"> và</w:t>
      </w:r>
      <w:r w:rsidR="00F20F73" w:rsidRPr="00B5273C">
        <w:rPr>
          <w:bCs/>
          <w:lang w:val="vi-VN"/>
        </w:rPr>
        <w:t xml:space="preserve"> </w:t>
      </w:r>
      <w:r w:rsidR="000214E9" w:rsidRPr="00B5273C">
        <w:rPr>
          <w:bCs/>
          <w:lang w:val="vi-VN"/>
        </w:rPr>
        <w:t xml:space="preserve">các quy định, hướng dẫn </w:t>
      </w:r>
      <w:r w:rsidR="00F20F73" w:rsidRPr="00B5273C">
        <w:rPr>
          <w:bCs/>
          <w:lang w:val="vi-VN"/>
        </w:rPr>
        <w:t>khác có liên quan</w:t>
      </w:r>
      <w:r w:rsidR="00664C28" w:rsidRPr="00B5273C">
        <w:rPr>
          <w:bCs/>
          <w:lang w:val="vi-VN"/>
        </w:rPr>
        <w:t>.</w:t>
      </w:r>
    </w:p>
    <w:p w14:paraId="636C9F5D" w14:textId="77777777" w:rsidR="006352FB" w:rsidRPr="00B5273C" w:rsidRDefault="006352FB" w:rsidP="00A659DF">
      <w:pPr>
        <w:tabs>
          <w:tab w:val="left" w:pos="7640"/>
        </w:tabs>
        <w:spacing w:after="120"/>
        <w:ind w:firstLine="709"/>
        <w:jc w:val="both"/>
        <w:rPr>
          <w:rFonts w:ascii="Times New Roman" w:hAnsi="Times New Roman" w:cs="Times New Roman"/>
          <w:b/>
          <w:bCs/>
          <w:color w:val="auto"/>
          <w:sz w:val="28"/>
          <w:szCs w:val="28"/>
        </w:rPr>
      </w:pPr>
      <w:r w:rsidRPr="00B5273C">
        <w:rPr>
          <w:rFonts w:ascii="Times New Roman" w:hAnsi="Times New Roman" w:cs="Times New Roman"/>
          <w:b/>
          <w:bCs/>
          <w:color w:val="auto"/>
          <w:sz w:val="28"/>
          <w:szCs w:val="28"/>
        </w:rPr>
        <w:t>III. PHẠM VI ĐIỀU CHỈNH, ĐỐI TƯỢNG ÁP DỤNG</w:t>
      </w:r>
      <w:r w:rsidR="00576434" w:rsidRPr="00B5273C">
        <w:rPr>
          <w:rFonts w:ascii="Times New Roman" w:hAnsi="Times New Roman" w:cs="Times New Roman"/>
          <w:b/>
          <w:bCs/>
          <w:color w:val="auto"/>
          <w:sz w:val="28"/>
          <w:szCs w:val="28"/>
          <w:lang w:val="en-US"/>
        </w:rPr>
        <w:t xml:space="preserve"> CỦA NGHỊ QUYẾT</w:t>
      </w:r>
      <w:r w:rsidR="00664C28" w:rsidRPr="00B5273C">
        <w:rPr>
          <w:rFonts w:ascii="Times New Roman" w:hAnsi="Times New Roman" w:cs="Times New Roman"/>
          <w:b/>
          <w:bCs/>
          <w:color w:val="auto"/>
          <w:sz w:val="28"/>
          <w:szCs w:val="28"/>
        </w:rPr>
        <w:tab/>
      </w:r>
    </w:p>
    <w:p w14:paraId="592A9EE8" w14:textId="76942759" w:rsidR="005E406A" w:rsidRPr="00B5273C" w:rsidRDefault="005E406A"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
          <w:bCs/>
          <w:color w:val="auto"/>
          <w:sz w:val="28"/>
          <w:szCs w:val="28"/>
        </w:rPr>
        <w:t>1. Phạm vi điều chỉ</w:t>
      </w:r>
      <w:r w:rsidR="00E24D21" w:rsidRPr="00B5273C">
        <w:rPr>
          <w:rFonts w:ascii="Times New Roman" w:hAnsi="Times New Roman" w:cs="Times New Roman"/>
          <w:b/>
          <w:bCs/>
          <w:color w:val="auto"/>
          <w:sz w:val="28"/>
          <w:szCs w:val="28"/>
        </w:rPr>
        <w:t>nh:</w:t>
      </w:r>
      <w:r w:rsidR="00E24D21" w:rsidRPr="00B5273C">
        <w:rPr>
          <w:rFonts w:ascii="Times New Roman" w:hAnsi="Times New Roman" w:cs="Times New Roman"/>
          <w:bCs/>
          <w:color w:val="auto"/>
          <w:sz w:val="28"/>
          <w:szCs w:val="28"/>
        </w:rPr>
        <w:t xml:space="preserve"> </w:t>
      </w:r>
      <w:r w:rsidR="00D04D6B" w:rsidRPr="00D04D6B">
        <w:rPr>
          <w:rFonts w:ascii="Times New Roman" w:hAnsi="Times New Roman" w:cs="Times New Roman"/>
          <w:bCs/>
          <w:color w:val="auto"/>
          <w:sz w:val="28"/>
          <w:szCs w:val="28"/>
        </w:rPr>
        <w:t>Nghị quyết này quy định hỗ trợ tiền ăn, hỗ trợ tiền đi lại, hỗ trợ một phần chi phí khám bệnh, chữa bệnh cho một số đối tượng chính sách khi đi khám bệnh, chữa bệnh tại các cơ sở y tế công lập trên địa bàn tỉnh Kon Tum</w:t>
      </w:r>
      <w:r w:rsidRPr="00B5273C">
        <w:rPr>
          <w:rFonts w:ascii="Times New Roman" w:hAnsi="Times New Roman" w:cs="Times New Roman"/>
          <w:bCs/>
          <w:color w:val="auto"/>
          <w:sz w:val="28"/>
          <w:szCs w:val="28"/>
        </w:rPr>
        <w:t>.</w:t>
      </w:r>
    </w:p>
    <w:p w14:paraId="531F083E" w14:textId="2255EAEA" w:rsidR="00DF1ED1" w:rsidRPr="001D014C" w:rsidRDefault="005E406A" w:rsidP="00A659DF">
      <w:pPr>
        <w:spacing w:after="120"/>
        <w:ind w:firstLine="709"/>
        <w:jc w:val="both"/>
        <w:rPr>
          <w:rFonts w:ascii="Times New Roman" w:hAnsi="Times New Roman" w:cs="Times New Roman"/>
          <w:b/>
          <w:bCs/>
          <w:color w:val="auto"/>
          <w:sz w:val="28"/>
          <w:szCs w:val="28"/>
          <w:lang w:val="en-US"/>
        </w:rPr>
      </w:pPr>
      <w:r w:rsidRPr="00B5273C">
        <w:rPr>
          <w:rFonts w:ascii="Times New Roman" w:hAnsi="Times New Roman" w:cs="Times New Roman"/>
          <w:b/>
          <w:bCs/>
          <w:color w:val="auto"/>
          <w:sz w:val="28"/>
          <w:szCs w:val="28"/>
        </w:rPr>
        <w:t>2. Đối tượng áp dụng</w:t>
      </w:r>
    </w:p>
    <w:p w14:paraId="573248FB" w14:textId="5B3EA72E" w:rsidR="004B0E61" w:rsidRDefault="004B0E61" w:rsidP="00A659DF">
      <w:pPr>
        <w:spacing w:after="120"/>
        <w:ind w:firstLine="709"/>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2.</w:t>
      </w:r>
      <w:r>
        <w:rPr>
          <w:rFonts w:ascii="Times New Roman" w:hAnsi="Times New Roman" w:cs="Times New Roman"/>
          <w:bCs/>
          <w:color w:val="auto"/>
          <w:sz w:val="28"/>
          <w:szCs w:val="28"/>
          <w:shd w:val="clear" w:color="auto" w:fill="FFFFFF"/>
          <w:lang w:val="en-US"/>
        </w:rPr>
        <w:t xml:space="preserve">1. </w:t>
      </w:r>
      <w:r w:rsidRPr="00967E42">
        <w:rPr>
          <w:rFonts w:ascii="Times New Roman" w:hAnsi="Times New Roman" w:cs="Times New Roman"/>
          <w:bCs/>
          <w:color w:val="auto"/>
          <w:sz w:val="28"/>
          <w:szCs w:val="28"/>
          <w:shd w:val="clear" w:color="auto" w:fill="FFFFFF"/>
          <w:lang w:val="en-US"/>
        </w:rPr>
        <w:t xml:space="preserve">Các đối tượng được hưởng chính sách là công dân thường trú trên địa bàn tỉnh </w:t>
      </w:r>
      <w:r>
        <w:rPr>
          <w:rFonts w:ascii="Times New Roman" w:hAnsi="Times New Roman" w:cs="Times New Roman"/>
          <w:bCs/>
          <w:color w:val="auto"/>
          <w:sz w:val="28"/>
          <w:szCs w:val="28"/>
          <w:shd w:val="clear" w:color="auto" w:fill="FFFFFF"/>
          <w:lang w:val="en-US"/>
        </w:rPr>
        <w:t>Kon Tum</w:t>
      </w:r>
      <w:r w:rsidRPr="00967E42">
        <w:rPr>
          <w:rFonts w:ascii="Times New Roman" w:hAnsi="Times New Roman" w:cs="Times New Roman"/>
          <w:bCs/>
          <w:color w:val="auto"/>
          <w:sz w:val="28"/>
          <w:szCs w:val="28"/>
          <w:shd w:val="clear" w:color="auto" w:fill="FFFFFF"/>
          <w:lang w:val="en-US"/>
        </w:rPr>
        <w:t xml:space="preserve"> và thuộc một trong các đối tượng sau:</w:t>
      </w:r>
    </w:p>
    <w:p w14:paraId="3F26A4A5" w14:textId="77777777" w:rsidR="004B0E61" w:rsidRPr="007F7E80" w:rsidRDefault="004B0E61" w:rsidP="00A659DF">
      <w:pPr>
        <w:spacing w:after="120"/>
        <w:ind w:firstLine="709"/>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a)</w:t>
      </w:r>
      <w:r w:rsidRPr="007F7E80">
        <w:rPr>
          <w:rFonts w:ascii="Times New Roman" w:hAnsi="Times New Roman" w:cs="Times New Roman"/>
          <w:bCs/>
          <w:color w:val="auto"/>
          <w:sz w:val="28"/>
          <w:szCs w:val="28"/>
          <w:shd w:val="clear" w:color="auto" w:fill="FFFFFF"/>
          <w:lang w:val="en-US"/>
        </w:rPr>
        <w:t xml:space="preserve"> </w:t>
      </w:r>
      <w:r>
        <w:rPr>
          <w:rFonts w:ascii="Times New Roman" w:hAnsi="Times New Roman" w:cs="Times New Roman"/>
          <w:bCs/>
          <w:color w:val="auto"/>
          <w:sz w:val="28"/>
          <w:szCs w:val="28"/>
          <w:shd w:val="clear" w:color="auto" w:fill="FFFFFF"/>
          <w:lang w:val="en-US"/>
        </w:rPr>
        <w:t>N</w:t>
      </w:r>
      <w:r w:rsidRPr="009E47CF">
        <w:rPr>
          <w:rFonts w:ascii="Times New Roman" w:hAnsi="Times New Roman" w:cs="Times New Roman"/>
          <w:bCs/>
          <w:color w:val="auto"/>
          <w:sz w:val="28"/>
          <w:szCs w:val="28"/>
          <w:shd w:val="clear" w:color="auto" w:fill="FFFFFF"/>
          <w:lang w:val="en-US"/>
        </w:rPr>
        <w:t>gười thuộc hộ gia đình nghèo</w:t>
      </w:r>
      <w:r>
        <w:rPr>
          <w:rFonts w:ascii="Times New Roman" w:hAnsi="Times New Roman" w:cs="Times New Roman"/>
          <w:bCs/>
          <w:color w:val="auto"/>
          <w:sz w:val="28"/>
          <w:szCs w:val="28"/>
          <w:shd w:val="clear" w:color="auto" w:fill="FFFFFF"/>
          <w:lang w:val="en-US"/>
        </w:rPr>
        <w:t xml:space="preserve"> theo quy định hiện hành;</w:t>
      </w:r>
    </w:p>
    <w:p w14:paraId="48871C9E" w14:textId="77777777" w:rsidR="004B0E61" w:rsidRPr="007F7E80" w:rsidRDefault="004B0E61" w:rsidP="00A659DF">
      <w:pPr>
        <w:spacing w:after="120"/>
        <w:ind w:firstLine="709"/>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b)</w:t>
      </w:r>
      <w:r w:rsidRPr="007F7E80">
        <w:rPr>
          <w:rFonts w:ascii="Times New Roman" w:hAnsi="Times New Roman" w:cs="Times New Roman"/>
          <w:bCs/>
          <w:color w:val="auto"/>
          <w:sz w:val="28"/>
          <w:szCs w:val="28"/>
          <w:shd w:val="clear" w:color="auto" w:fill="FFFFFF"/>
          <w:lang w:val="en-US"/>
        </w:rPr>
        <w:t xml:space="preserve"> </w:t>
      </w:r>
      <w:r>
        <w:rPr>
          <w:rFonts w:ascii="Times New Roman" w:hAnsi="Times New Roman" w:cs="Times New Roman"/>
          <w:bCs/>
          <w:color w:val="auto"/>
          <w:sz w:val="28"/>
          <w:szCs w:val="28"/>
          <w:shd w:val="clear" w:color="auto" w:fill="FFFFFF"/>
          <w:lang w:val="en-US"/>
        </w:rPr>
        <w:t>N</w:t>
      </w:r>
      <w:r w:rsidRPr="001D5DEC">
        <w:rPr>
          <w:rFonts w:ascii="Times New Roman" w:hAnsi="Times New Roman" w:cs="Times New Roman"/>
          <w:bCs/>
          <w:color w:val="auto"/>
          <w:sz w:val="28"/>
          <w:szCs w:val="28"/>
          <w:shd w:val="clear" w:color="auto" w:fill="FFFFFF"/>
          <w:lang w:val="en-US"/>
        </w:rPr>
        <w:t>gười thuộc gia đình cận nghèo</w:t>
      </w:r>
      <w:r w:rsidRPr="00C25FC7">
        <w:rPr>
          <w:rFonts w:ascii="Times New Roman" w:hAnsi="Times New Roman" w:cs="Times New Roman"/>
          <w:bCs/>
          <w:color w:val="auto"/>
          <w:sz w:val="28"/>
          <w:szCs w:val="28"/>
          <w:shd w:val="clear" w:color="auto" w:fill="FFFFFF"/>
          <w:lang w:val="en-US"/>
        </w:rPr>
        <w:t xml:space="preserve"> </w:t>
      </w:r>
      <w:r>
        <w:rPr>
          <w:rFonts w:ascii="Times New Roman" w:hAnsi="Times New Roman" w:cs="Times New Roman"/>
          <w:bCs/>
          <w:color w:val="auto"/>
          <w:sz w:val="28"/>
          <w:szCs w:val="28"/>
          <w:shd w:val="clear" w:color="auto" w:fill="FFFFFF"/>
          <w:lang w:val="en-US"/>
        </w:rPr>
        <w:t>theo quy định hiện hành;</w:t>
      </w:r>
    </w:p>
    <w:p w14:paraId="0261A89A" w14:textId="77777777" w:rsidR="004B0E61" w:rsidRPr="007F7E80" w:rsidRDefault="004B0E61" w:rsidP="00A659DF">
      <w:pPr>
        <w:spacing w:after="120"/>
        <w:ind w:firstLine="709"/>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c)</w:t>
      </w:r>
      <w:r w:rsidRPr="007F7E80">
        <w:rPr>
          <w:rFonts w:ascii="Times New Roman" w:hAnsi="Times New Roman" w:cs="Times New Roman"/>
          <w:bCs/>
          <w:color w:val="auto"/>
          <w:sz w:val="28"/>
          <w:szCs w:val="28"/>
          <w:shd w:val="clear" w:color="auto" w:fill="FFFFFF"/>
          <w:lang w:val="en-US"/>
        </w:rPr>
        <w:t xml:space="preserve"> </w:t>
      </w:r>
      <w:r>
        <w:rPr>
          <w:rFonts w:ascii="Times New Roman" w:hAnsi="Times New Roman" w:cs="Times New Roman"/>
          <w:bCs/>
          <w:color w:val="auto"/>
          <w:sz w:val="28"/>
          <w:szCs w:val="28"/>
          <w:shd w:val="clear" w:color="auto" w:fill="FFFFFF"/>
          <w:lang w:val="en-US"/>
        </w:rPr>
        <w:t>N</w:t>
      </w:r>
      <w:r w:rsidRPr="002C7C1D">
        <w:rPr>
          <w:rFonts w:ascii="Times New Roman" w:hAnsi="Times New Roman" w:cs="Times New Roman"/>
          <w:bCs/>
          <w:color w:val="auto"/>
          <w:sz w:val="28"/>
          <w:szCs w:val="28"/>
          <w:shd w:val="clear" w:color="auto" w:fill="FFFFFF"/>
          <w:lang w:val="en-US"/>
        </w:rPr>
        <w:t>gười dân tộc thiểu số đang sinh sống tại địa bàn các xã khu vực II, khu vực III, thôn đặc biệt khó khăn thuộc vùng đồng bào dân tộc thiểu số và miền núi</w:t>
      </w:r>
      <w:r>
        <w:rPr>
          <w:rFonts w:ascii="Times New Roman" w:hAnsi="Times New Roman" w:cs="Times New Roman"/>
          <w:bCs/>
          <w:color w:val="auto"/>
          <w:sz w:val="28"/>
          <w:szCs w:val="28"/>
          <w:shd w:val="clear" w:color="auto" w:fill="FFFFFF"/>
          <w:lang w:val="en-US"/>
        </w:rPr>
        <w:t xml:space="preserve"> theo quy định hiện hành;</w:t>
      </w:r>
    </w:p>
    <w:p w14:paraId="778DCF31" w14:textId="77777777" w:rsidR="004B0E61" w:rsidRDefault="004B0E61" w:rsidP="00A659DF">
      <w:pPr>
        <w:spacing w:after="120"/>
        <w:ind w:firstLine="709"/>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d)</w:t>
      </w:r>
      <w:r w:rsidRPr="007F7E80">
        <w:rPr>
          <w:rFonts w:ascii="Times New Roman" w:hAnsi="Times New Roman" w:cs="Times New Roman"/>
          <w:bCs/>
          <w:color w:val="auto"/>
          <w:sz w:val="28"/>
          <w:szCs w:val="28"/>
          <w:shd w:val="clear" w:color="auto" w:fill="FFFFFF"/>
          <w:lang w:val="en-US"/>
        </w:rPr>
        <w:t xml:space="preserve"> </w:t>
      </w:r>
      <w:r w:rsidRPr="00D157B5">
        <w:rPr>
          <w:rFonts w:ascii="Times New Roman" w:hAnsi="Times New Roman" w:cs="Times New Roman"/>
          <w:bCs/>
          <w:color w:val="auto"/>
          <w:sz w:val="28"/>
          <w:szCs w:val="28"/>
          <w:shd w:val="clear" w:color="auto" w:fill="FFFFFF"/>
          <w:lang w:val="en-US"/>
        </w:rPr>
        <w:t>Người thuộc diện được hưởng trợ cấp xã hội hàng tháng theo quy định của pháp luật và người đang được nuôi dưỡng tại các cơ sở bảo trợ xã hội</w:t>
      </w:r>
      <w:r w:rsidRPr="007F7E80">
        <w:rPr>
          <w:rFonts w:ascii="Times New Roman" w:hAnsi="Times New Roman" w:cs="Times New Roman"/>
          <w:bCs/>
          <w:color w:val="auto"/>
          <w:sz w:val="28"/>
          <w:szCs w:val="28"/>
          <w:shd w:val="clear" w:color="auto" w:fill="FFFFFF"/>
          <w:lang w:val="en-US"/>
        </w:rPr>
        <w:t>.</w:t>
      </w:r>
    </w:p>
    <w:p w14:paraId="4BC2E2CD" w14:textId="62620554" w:rsidR="001D1319" w:rsidRPr="00B5273C" w:rsidRDefault="004B0E61" w:rsidP="00A659DF">
      <w:pPr>
        <w:spacing w:after="120"/>
        <w:ind w:firstLine="709"/>
        <w:jc w:val="both"/>
        <w:rPr>
          <w:rFonts w:ascii="Times New Roman" w:hAnsi="Times New Roman" w:cs="Times New Roman"/>
          <w:bCs/>
          <w:color w:val="auto"/>
          <w:sz w:val="28"/>
          <w:szCs w:val="28"/>
          <w:shd w:val="clear" w:color="auto" w:fill="FFFFFF"/>
          <w:lang w:val="en-US"/>
        </w:rPr>
      </w:pPr>
      <w:r>
        <w:rPr>
          <w:rFonts w:ascii="Times New Roman" w:hAnsi="Times New Roman" w:cs="Times New Roman"/>
          <w:bCs/>
          <w:color w:val="auto"/>
          <w:sz w:val="28"/>
          <w:szCs w:val="28"/>
          <w:shd w:val="clear" w:color="auto" w:fill="FFFFFF"/>
          <w:lang w:val="en-US"/>
        </w:rPr>
        <w:t>2.</w:t>
      </w:r>
      <w:r>
        <w:rPr>
          <w:rFonts w:ascii="Times New Roman" w:hAnsi="Times New Roman" w:cs="Times New Roman"/>
          <w:bCs/>
          <w:color w:val="auto"/>
          <w:sz w:val="28"/>
          <w:szCs w:val="28"/>
          <w:shd w:val="clear" w:color="auto" w:fill="FFFFFF"/>
          <w:lang w:val="en-US"/>
        </w:rPr>
        <w:t xml:space="preserve">2. Các cơ quan, tổ chức, cá nhân liên quan đến việc thực hiện chính sách </w:t>
      </w:r>
      <w:r w:rsidRPr="00503BB6">
        <w:rPr>
          <w:rFonts w:ascii="Times New Roman" w:hAnsi="Times New Roman" w:cs="Times New Roman"/>
          <w:color w:val="auto"/>
          <w:sz w:val="28"/>
          <w:szCs w:val="28"/>
          <w:lang w:val="de-DE"/>
        </w:rPr>
        <w:t>hỗ trợ khi đi khám bệnh, chữa bệnh tại các cơ sở y tế công lập trên địa bàn tỉnh Kon Tum</w:t>
      </w:r>
      <w:r>
        <w:rPr>
          <w:rFonts w:ascii="Times New Roman" w:hAnsi="Times New Roman" w:cs="Times New Roman"/>
          <w:color w:val="auto"/>
          <w:sz w:val="28"/>
          <w:szCs w:val="28"/>
          <w:lang w:val="de-DE"/>
        </w:rPr>
        <w:t>.</w:t>
      </w:r>
    </w:p>
    <w:p w14:paraId="0E83ADF7" w14:textId="77777777" w:rsidR="006352FB" w:rsidRPr="00B5273C" w:rsidRDefault="006C0781" w:rsidP="00A659DF">
      <w:pPr>
        <w:spacing w:after="120"/>
        <w:ind w:firstLine="709"/>
        <w:jc w:val="both"/>
        <w:rPr>
          <w:rFonts w:ascii="Times New Roman" w:hAnsi="Times New Roman" w:cs="Times New Roman"/>
          <w:b/>
          <w:bCs/>
          <w:color w:val="auto"/>
          <w:sz w:val="28"/>
          <w:szCs w:val="28"/>
        </w:rPr>
      </w:pPr>
      <w:r w:rsidRPr="00B5273C">
        <w:rPr>
          <w:rFonts w:ascii="Times New Roman" w:hAnsi="Times New Roman" w:cs="Times New Roman"/>
          <w:b/>
          <w:bCs/>
          <w:color w:val="auto"/>
          <w:sz w:val="28"/>
          <w:szCs w:val="28"/>
        </w:rPr>
        <w:t xml:space="preserve">IV. MỤC TIÊU, NỘI DUNG CỦA </w:t>
      </w:r>
      <w:r w:rsidR="001D098D" w:rsidRPr="00B5273C">
        <w:rPr>
          <w:rFonts w:ascii="Times New Roman" w:hAnsi="Times New Roman" w:cs="Times New Roman"/>
          <w:b/>
          <w:bCs/>
          <w:color w:val="auto"/>
          <w:sz w:val="28"/>
          <w:szCs w:val="28"/>
        </w:rPr>
        <w:t>CHÍNH SÁCH, GIẢI PHÁP THỰC HIỆN CHÍNH SÁCH TRONG ĐỀ NGHỊ XÂY DỰNG VĂN BẢN</w:t>
      </w:r>
    </w:p>
    <w:p w14:paraId="6CB587E3" w14:textId="1C8A8E17" w:rsidR="008608F1" w:rsidRPr="00B5273C" w:rsidRDefault="007D0056"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
          <w:bCs/>
          <w:color w:val="auto"/>
          <w:sz w:val="28"/>
          <w:szCs w:val="28"/>
        </w:rPr>
        <w:t>1.</w:t>
      </w:r>
      <w:r w:rsidR="006C0781" w:rsidRPr="00B5273C">
        <w:rPr>
          <w:rFonts w:ascii="Times New Roman" w:hAnsi="Times New Roman" w:cs="Times New Roman"/>
          <w:b/>
          <w:bCs/>
          <w:color w:val="auto"/>
          <w:sz w:val="28"/>
          <w:szCs w:val="28"/>
        </w:rPr>
        <w:t xml:space="preserve"> Mục tiêu</w:t>
      </w:r>
      <w:r w:rsidR="00871533" w:rsidRPr="00B5273C">
        <w:rPr>
          <w:rFonts w:ascii="Times New Roman" w:hAnsi="Times New Roman" w:cs="Times New Roman"/>
          <w:b/>
          <w:bCs/>
          <w:color w:val="auto"/>
          <w:sz w:val="28"/>
          <w:szCs w:val="28"/>
        </w:rPr>
        <w:t xml:space="preserve"> của chính sách</w:t>
      </w:r>
      <w:r w:rsidR="006C0781" w:rsidRPr="00B5273C">
        <w:rPr>
          <w:rFonts w:ascii="Times New Roman" w:hAnsi="Times New Roman" w:cs="Times New Roman"/>
          <w:b/>
          <w:bCs/>
          <w:color w:val="auto"/>
          <w:sz w:val="28"/>
          <w:szCs w:val="28"/>
        </w:rPr>
        <w:t xml:space="preserve">: </w:t>
      </w:r>
      <w:r w:rsidR="00260EC8" w:rsidRPr="00B5273C">
        <w:rPr>
          <w:rFonts w:ascii="Times New Roman" w:hAnsi="Times New Roman" w:cs="Times New Roman"/>
          <w:bCs/>
          <w:color w:val="auto"/>
          <w:sz w:val="28"/>
          <w:szCs w:val="28"/>
        </w:rPr>
        <w:t xml:space="preserve">Nhằm ban hành Nghị quyết của Hội đồng nhân dân tỉnh </w:t>
      </w:r>
      <w:r w:rsidR="00E768C3" w:rsidRPr="00E768C3">
        <w:rPr>
          <w:rFonts w:ascii="Times New Roman" w:hAnsi="Times New Roman" w:cs="Times New Roman"/>
          <w:color w:val="auto"/>
          <w:sz w:val="28"/>
          <w:szCs w:val="28"/>
        </w:rPr>
        <w:t>quy định hỗ trợ tiền ăn, hỗ trợ tiền đi lại, hỗ trợ một phần chi phí khám bệnh, chữa bệnh cho một số đối tượng chính sách khi đi khám bệnh, chữa bệnh tại các cơ sở y tế công lập trên địa bàn tỉnh Kon Tum</w:t>
      </w:r>
      <w:r w:rsidR="00A64270" w:rsidRPr="00B5273C">
        <w:rPr>
          <w:rFonts w:ascii="Times New Roman" w:hAnsi="Times New Roman" w:cs="Times New Roman"/>
          <w:bCs/>
          <w:color w:val="auto"/>
          <w:sz w:val="28"/>
          <w:szCs w:val="28"/>
        </w:rPr>
        <w:t>,</w:t>
      </w:r>
      <w:r w:rsidR="006F6D30" w:rsidRPr="00B5273C">
        <w:rPr>
          <w:rFonts w:ascii="Times New Roman" w:hAnsi="Times New Roman" w:cs="Times New Roman"/>
          <w:bCs/>
          <w:color w:val="auto"/>
          <w:sz w:val="28"/>
          <w:szCs w:val="28"/>
        </w:rPr>
        <w:t xml:space="preserve"> </w:t>
      </w:r>
      <w:r w:rsidR="00A64270" w:rsidRPr="00B5273C">
        <w:rPr>
          <w:rFonts w:ascii="Times New Roman" w:hAnsi="Times New Roman" w:cs="Times New Roman"/>
          <w:bCs/>
          <w:color w:val="auto"/>
          <w:sz w:val="28"/>
          <w:szCs w:val="28"/>
        </w:rPr>
        <w:t>đ</w:t>
      </w:r>
      <w:r w:rsidR="006F6D30" w:rsidRPr="00B5273C">
        <w:rPr>
          <w:rFonts w:ascii="Times New Roman" w:hAnsi="Times New Roman" w:cs="Times New Roman"/>
          <w:bCs/>
          <w:color w:val="auto"/>
          <w:sz w:val="28"/>
          <w:szCs w:val="28"/>
        </w:rPr>
        <w:t xml:space="preserve">ảm bảo tính chặt chẽ </w:t>
      </w:r>
      <w:r w:rsidR="006F6D30" w:rsidRPr="00B5273C">
        <w:rPr>
          <w:rFonts w:ascii="Times New Roman" w:hAnsi="Times New Roman" w:cs="Times New Roman"/>
          <w:bCs/>
          <w:color w:val="auto"/>
          <w:sz w:val="28"/>
          <w:szCs w:val="28"/>
        </w:rPr>
        <w:lastRenderedPageBreak/>
        <w:t xml:space="preserve">và thống nhất, đúng với quy định của Luật </w:t>
      </w:r>
      <w:r w:rsidR="0030017F" w:rsidRPr="00B5273C">
        <w:rPr>
          <w:rFonts w:ascii="Times New Roman" w:hAnsi="Times New Roman" w:cs="Times New Roman"/>
          <w:bCs/>
          <w:color w:val="auto"/>
          <w:sz w:val="28"/>
          <w:szCs w:val="28"/>
          <w:lang w:val="en-US"/>
        </w:rPr>
        <w:t>N</w:t>
      </w:r>
      <w:r w:rsidR="006F6D30" w:rsidRPr="00B5273C">
        <w:rPr>
          <w:rFonts w:ascii="Times New Roman" w:hAnsi="Times New Roman" w:cs="Times New Roman"/>
          <w:bCs/>
          <w:color w:val="auto"/>
          <w:sz w:val="28"/>
          <w:szCs w:val="28"/>
        </w:rPr>
        <w:t>gân sách nhà nước năm 2015 và các quy định, hướng dẫn có liên quan</w:t>
      </w:r>
      <w:r w:rsidR="00366413" w:rsidRPr="00B5273C">
        <w:rPr>
          <w:rFonts w:ascii="Times New Roman" w:hAnsi="Times New Roman" w:cs="Times New Roman"/>
          <w:bCs/>
          <w:color w:val="auto"/>
          <w:sz w:val="28"/>
          <w:szCs w:val="28"/>
        </w:rPr>
        <w:t>.</w:t>
      </w:r>
    </w:p>
    <w:p w14:paraId="0B2B0149" w14:textId="77777777" w:rsidR="00E3717C" w:rsidRPr="00B5273C" w:rsidRDefault="006C0781" w:rsidP="00A659DF">
      <w:pPr>
        <w:spacing w:after="120"/>
        <w:ind w:firstLine="709"/>
        <w:jc w:val="both"/>
        <w:rPr>
          <w:rFonts w:ascii="Times New Roman" w:hAnsi="Times New Roman" w:cs="Times New Roman"/>
          <w:noProof/>
          <w:color w:val="auto"/>
          <w:sz w:val="28"/>
          <w:szCs w:val="28"/>
          <w:lang w:eastAsia="en-US"/>
        </w:rPr>
      </w:pPr>
      <w:r w:rsidRPr="00B5273C">
        <w:rPr>
          <w:rFonts w:ascii="Times New Roman" w:hAnsi="Times New Roman" w:cs="Times New Roman"/>
          <w:b/>
          <w:bCs/>
          <w:color w:val="auto"/>
          <w:sz w:val="28"/>
          <w:szCs w:val="28"/>
        </w:rPr>
        <w:t xml:space="preserve">2. </w:t>
      </w:r>
      <w:r w:rsidR="00DD5DA1" w:rsidRPr="00B5273C">
        <w:rPr>
          <w:rFonts w:ascii="Times New Roman" w:hAnsi="Times New Roman" w:cs="Times New Roman"/>
          <w:b/>
          <w:bCs/>
          <w:color w:val="auto"/>
          <w:sz w:val="28"/>
          <w:szCs w:val="28"/>
        </w:rPr>
        <w:t xml:space="preserve">Nội dung chính sách trong dự thảo Nghị quyết: </w:t>
      </w:r>
    </w:p>
    <w:p w14:paraId="3E0E14D5" w14:textId="17C1F89A" w:rsidR="009B05C4" w:rsidRDefault="009314A8" w:rsidP="00A659DF">
      <w:pPr>
        <w:spacing w:after="120"/>
        <w:ind w:firstLine="709"/>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2.</w:t>
      </w:r>
      <w:r w:rsidR="009B05C4" w:rsidRPr="00787734">
        <w:rPr>
          <w:rFonts w:ascii="Times New Roman" w:hAnsi="Times New Roman" w:cs="Times New Roman"/>
          <w:color w:val="auto"/>
          <w:sz w:val="28"/>
          <w:szCs w:val="28"/>
          <w:shd w:val="clear" w:color="auto" w:fill="FFFFFF"/>
          <w:lang w:val="en-US"/>
        </w:rPr>
        <w:t xml:space="preserve">1. Hỗ trợ tiền ăn </w:t>
      </w:r>
      <w:r w:rsidR="009B05C4">
        <w:rPr>
          <w:rFonts w:ascii="Times New Roman" w:hAnsi="Times New Roman" w:cs="Times New Roman"/>
          <w:color w:val="auto"/>
          <w:sz w:val="28"/>
          <w:szCs w:val="28"/>
          <w:shd w:val="clear" w:color="auto" w:fill="FFFFFF"/>
          <w:lang w:val="en-US"/>
        </w:rPr>
        <w:t xml:space="preserve">đối với đối tượng quy định tại điểm a, b và c khoản </w:t>
      </w:r>
      <w:r>
        <w:rPr>
          <w:rFonts w:ascii="Times New Roman" w:hAnsi="Times New Roman" w:cs="Times New Roman"/>
          <w:color w:val="auto"/>
          <w:sz w:val="28"/>
          <w:szCs w:val="28"/>
          <w:shd w:val="clear" w:color="auto" w:fill="FFFFFF"/>
          <w:lang w:val="en-US"/>
        </w:rPr>
        <w:t>2</w:t>
      </w:r>
      <w:r w:rsidR="00392A39">
        <w:rPr>
          <w:rFonts w:ascii="Times New Roman" w:hAnsi="Times New Roman" w:cs="Times New Roman"/>
          <w:color w:val="auto"/>
          <w:sz w:val="28"/>
          <w:szCs w:val="28"/>
          <w:shd w:val="clear" w:color="auto" w:fill="FFFFFF"/>
          <w:lang w:val="en-US"/>
        </w:rPr>
        <w:t>.1</w:t>
      </w:r>
      <w:r w:rsidR="009B05C4">
        <w:rPr>
          <w:rFonts w:ascii="Times New Roman" w:hAnsi="Times New Roman" w:cs="Times New Roman"/>
          <w:color w:val="auto"/>
          <w:sz w:val="28"/>
          <w:szCs w:val="28"/>
          <w:shd w:val="clear" w:color="auto" w:fill="FFFFFF"/>
          <w:lang w:val="en-US"/>
        </w:rPr>
        <w:t xml:space="preserve"> </w:t>
      </w:r>
      <w:r w:rsidR="00392A39">
        <w:rPr>
          <w:rFonts w:ascii="Times New Roman" w:hAnsi="Times New Roman" w:cs="Times New Roman"/>
          <w:color w:val="auto"/>
          <w:sz w:val="28"/>
          <w:szCs w:val="28"/>
          <w:shd w:val="clear" w:color="auto" w:fill="FFFFFF"/>
          <w:lang w:val="en-US"/>
        </w:rPr>
        <w:t>Mục III</w:t>
      </w:r>
      <w:r w:rsidR="009B05C4">
        <w:rPr>
          <w:rFonts w:ascii="Times New Roman" w:hAnsi="Times New Roman" w:cs="Times New Roman"/>
          <w:color w:val="auto"/>
          <w:sz w:val="28"/>
          <w:szCs w:val="28"/>
          <w:shd w:val="clear" w:color="auto" w:fill="FFFFFF"/>
          <w:lang w:val="en-US"/>
        </w:rPr>
        <w:t xml:space="preserve"> </w:t>
      </w:r>
      <w:r w:rsidR="00392A39">
        <w:rPr>
          <w:rFonts w:ascii="Times New Roman" w:hAnsi="Times New Roman" w:cs="Times New Roman"/>
          <w:color w:val="auto"/>
          <w:sz w:val="28"/>
          <w:szCs w:val="28"/>
          <w:shd w:val="clear" w:color="auto" w:fill="FFFFFF"/>
          <w:lang w:val="en-US"/>
        </w:rPr>
        <w:t xml:space="preserve">Tờ trình </w:t>
      </w:r>
      <w:r w:rsidR="009B05C4">
        <w:rPr>
          <w:rFonts w:ascii="Times New Roman" w:hAnsi="Times New Roman" w:cs="Times New Roman"/>
          <w:color w:val="auto"/>
          <w:sz w:val="28"/>
          <w:szCs w:val="28"/>
          <w:shd w:val="clear" w:color="auto" w:fill="FFFFFF"/>
          <w:lang w:val="en-US"/>
        </w:rPr>
        <w:t xml:space="preserve">này </w:t>
      </w:r>
      <w:r w:rsidR="009B05C4" w:rsidRPr="00787734">
        <w:rPr>
          <w:rFonts w:ascii="Times New Roman" w:hAnsi="Times New Roman" w:cs="Times New Roman"/>
          <w:color w:val="auto"/>
          <w:sz w:val="28"/>
          <w:szCs w:val="28"/>
          <w:shd w:val="clear" w:color="auto" w:fill="FFFFFF"/>
          <w:lang w:val="en-US"/>
        </w:rPr>
        <w:t>khi điều trị nội trú tại các cơ sở y tế của Nhà nước từ tuyến huyện trở lên với mức hỗ trợ 50.000 đồng/người bệnh/ngày</w:t>
      </w:r>
      <w:r w:rsidR="009B05C4">
        <w:rPr>
          <w:rFonts w:ascii="Times New Roman" w:hAnsi="Times New Roman" w:cs="Times New Roman"/>
          <w:color w:val="auto"/>
          <w:sz w:val="28"/>
          <w:szCs w:val="28"/>
          <w:shd w:val="clear" w:color="auto" w:fill="FFFFFF"/>
          <w:lang w:val="en-US"/>
        </w:rPr>
        <w:t>.</w:t>
      </w:r>
    </w:p>
    <w:p w14:paraId="3D420D6A" w14:textId="2E489306" w:rsidR="009B05C4" w:rsidRPr="008666EB" w:rsidRDefault="009314A8" w:rsidP="00A659DF">
      <w:pPr>
        <w:spacing w:after="120"/>
        <w:ind w:firstLine="709"/>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2.</w:t>
      </w:r>
      <w:r w:rsidR="009B05C4">
        <w:rPr>
          <w:rFonts w:ascii="Times New Roman" w:hAnsi="Times New Roman" w:cs="Times New Roman"/>
          <w:color w:val="auto"/>
          <w:sz w:val="28"/>
          <w:szCs w:val="28"/>
          <w:shd w:val="clear" w:color="auto" w:fill="FFFFFF"/>
          <w:lang w:val="en-US"/>
        </w:rPr>
        <w:t xml:space="preserve">2. </w:t>
      </w:r>
      <w:r w:rsidR="009B05C4" w:rsidRPr="008666EB">
        <w:rPr>
          <w:rFonts w:ascii="Times New Roman" w:hAnsi="Times New Roman" w:cs="Times New Roman"/>
          <w:color w:val="auto"/>
          <w:sz w:val="28"/>
          <w:szCs w:val="28"/>
          <w:shd w:val="clear" w:color="auto" w:fill="FFFFFF"/>
          <w:lang w:val="en-US"/>
        </w:rPr>
        <w:t xml:space="preserve">Hỗ trợ tiền đi lại từ nhà đến bệnh viện, từ bệnh viện về nhà và chuyển bệnh viện </w:t>
      </w:r>
      <w:r w:rsidR="009B05C4">
        <w:rPr>
          <w:rFonts w:ascii="Times New Roman" w:hAnsi="Times New Roman" w:cs="Times New Roman"/>
          <w:color w:val="auto"/>
          <w:sz w:val="28"/>
          <w:szCs w:val="28"/>
          <w:shd w:val="clear" w:color="auto" w:fill="FFFFFF"/>
          <w:lang w:val="en-US"/>
        </w:rPr>
        <w:t xml:space="preserve">đối với đối tượng quy định tại điểm a, b và c khoản </w:t>
      </w:r>
      <w:r w:rsidR="00E43344">
        <w:rPr>
          <w:rFonts w:ascii="Times New Roman" w:hAnsi="Times New Roman" w:cs="Times New Roman"/>
          <w:color w:val="auto"/>
          <w:sz w:val="28"/>
          <w:szCs w:val="28"/>
          <w:shd w:val="clear" w:color="auto" w:fill="FFFFFF"/>
          <w:lang w:val="en-US"/>
        </w:rPr>
        <w:t>2.1 Mục III Tờ trình</w:t>
      </w:r>
      <w:r w:rsidR="009B05C4">
        <w:rPr>
          <w:rFonts w:ascii="Times New Roman" w:hAnsi="Times New Roman" w:cs="Times New Roman"/>
          <w:color w:val="auto"/>
          <w:sz w:val="28"/>
          <w:szCs w:val="28"/>
          <w:shd w:val="clear" w:color="auto" w:fill="FFFFFF"/>
          <w:lang w:val="en-US"/>
        </w:rPr>
        <w:t xml:space="preserve"> này </w:t>
      </w:r>
      <w:r w:rsidR="009B05C4" w:rsidRPr="008666EB">
        <w:rPr>
          <w:rFonts w:ascii="Times New Roman" w:hAnsi="Times New Roman" w:cs="Times New Roman"/>
          <w:color w:val="auto"/>
          <w:sz w:val="28"/>
          <w:szCs w:val="28"/>
          <w:shd w:val="clear" w:color="auto" w:fill="FFFFFF"/>
          <w:lang w:val="en-US"/>
        </w:rPr>
        <w:t>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rsidR="009B05C4">
        <w:rPr>
          <w:rFonts w:ascii="Times New Roman" w:hAnsi="Times New Roman" w:cs="Times New Roman"/>
          <w:color w:val="auto"/>
          <w:sz w:val="28"/>
          <w:szCs w:val="28"/>
          <w:shd w:val="clear" w:color="auto" w:fill="FFFFFF"/>
          <w:lang w:val="en-US"/>
        </w:rPr>
        <w:t>:</w:t>
      </w:r>
    </w:p>
    <w:p w14:paraId="2A0973C6" w14:textId="77777777" w:rsidR="009B05C4" w:rsidRPr="008666EB" w:rsidRDefault="009B05C4" w:rsidP="00A659DF">
      <w:pPr>
        <w:spacing w:after="120"/>
        <w:ind w:firstLine="709"/>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a)</w:t>
      </w:r>
      <w:r w:rsidRPr="008666EB">
        <w:rPr>
          <w:rFonts w:ascii="Times New Roman" w:hAnsi="Times New Roman" w:cs="Times New Roman"/>
          <w:color w:val="auto"/>
          <w:sz w:val="28"/>
          <w:szCs w:val="28"/>
          <w:shd w:val="clear" w:color="auto" w:fill="FFFFFF"/>
          <w:lang w:val="en-US"/>
        </w:rPr>
        <w:t xml:space="preserve"> Trường hợp sử dụng phương tiện vận chuyển của cơ sở y tế Nhà nước: Thanh toán chi phí vận chuyển cả chiều đi và về cho cơ sở y tế chuyên người bệnh theo định mức xăng dầu quy định hiện hành của Ủy ban nhân dân tỉnh, nhưng tối đa không vượt quá 0,2 lít xăng/km theo khoảng cách vận chuyển và giá xăng dầu tại thời điểm sử dụng và các chi phí cầu, phà, phí đường bộ khác (nếu có). Nếu có nhiều hơn một người bệnh cùng được vận chuyển trên một phương tiện thì mức thanh toán chỉ được tính như đối với vận chuyển một người bệnh.</w:t>
      </w:r>
    </w:p>
    <w:p w14:paraId="47AB4BB8" w14:textId="77777777" w:rsidR="009B05C4" w:rsidRDefault="009B05C4" w:rsidP="00A659DF">
      <w:pPr>
        <w:spacing w:after="120"/>
        <w:ind w:firstLine="709"/>
        <w:jc w:val="both"/>
        <w:rPr>
          <w:rFonts w:ascii="Times New Roman" w:hAnsi="Times New Roman" w:cs="Times New Roman"/>
          <w:color w:val="auto"/>
          <w:sz w:val="28"/>
          <w:szCs w:val="28"/>
          <w:shd w:val="clear" w:color="auto" w:fill="FFFFFF"/>
          <w:lang w:val="en-US"/>
        </w:rPr>
      </w:pPr>
      <w:r>
        <w:rPr>
          <w:rFonts w:ascii="Times New Roman" w:hAnsi="Times New Roman" w:cs="Times New Roman"/>
          <w:color w:val="auto"/>
          <w:sz w:val="28"/>
          <w:szCs w:val="28"/>
          <w:shd w:val="clear" w:color="auto" w:fill="FFFFFF"/>
          <w:lang w:val="en-US"/>
        </w:rPr>
        <w:t>b)</w:t>
      </w:r>
      <w:r w:rsidRPr="008666EB">
        <w:rPr>
          <w:rFonts w:ascii="Times New Roman" w:hAnsi="Times New Roman" w:cs="Times New Roman"/>
          <w:color w:val="auto"/>
          <w:sz w:val="28"/>
          <w:szCs w:val="28"/>
          <w:shd w:val="clear" w:color="auto" w:fill="FFFFFF"/>
          <w:lang w:val="en-US"/>
        </w:rPr>
        <w:t xml:space="preserve"> Trường hợp không sử dụng phương tiện vận chuyển của cơ sở y tế Nhà nước: Thanh toán chi phí vận chuyển một chiều đi cho người bệnh theo mức bằng 0,2 lít xăng/km cho một chiều đi tính theo khoảng cách vận chuyển và giá xăng tại thời điểm sử dụng. Cơ sở y tế chỉ định chuyển bệnh nhân thanh toán chi phí vận chuyển cho người bệnh. Khoảng cách tối thiểu từ nhà người bệnh đến bệnh viện làm cơ sở tính chi phí hỗ trợ là 5 km.</w:t>
      </w:r>
    </w:p>
    <w:p w14:paraId="5FD636F0" w14:textId="3B772B5A" w:rsidR="004E0F42" w:rsidRPr="00B5273C" w:rsidRDefault="009314A8" w:rsidP="00A659DF">
      <w:pPr>
        <w:spacing w:after="120"/>
        <w:ind w:firstLine="709"/>
        <w:jc w:val="both"/>
        <w:rPr>
          <w:rFonts w:ascii="Times New Roman" w:hAnsi="Times New Roman" w:cs="Times New Roman"/>
          <w:noProof/>
          <w:color w:val="auto"/>
          <w:sz w:val="28"/>
          <w:szCs w:val="28"/>
          <w:lang w:val="en-US" w:eastAsia="en-US"/>
        </w:rPr>
      </w:pPr>
      <w:r>
        <w:rPr>
          <w:rFonts w:ascii="Times New Roman" w:hAnsi="Times New Roman" w:cs="Times New Roman"/>
          <w:color w:val="auto"/>
          <w:sz w:val="28"/>
          <w:szCs w:val="28"/>
          <w:shd w:val="clear" w:color="auto" w:fill="FFFFFF"/>
          <w:lang w:val="en-US"/>
        </w:rPr>
        <w:t>2.</w:t>
      </w:r>
      <w:r w:rsidR="009B05C4">
        <w:rPr>
          <w:rFonts w:ascii="Times New Roman" w:hAnsi="Times New Roman" w:cs="Times New Roman"/>
          <w:color w:val="auto"/>
          <w:sz w:val="28"/>
          <w:szCs w:val="28"/>
          <w:shd w:val="clear" w:color="auto" w:fill="FFFFFF"/>
          <w:lang w:val="en-US"/>
        </w:rPr>
        <w:t xml:space="preserve">3. </w:t>
      </w:r>
      <w:r w:rsidR="009B05C4" w:rsidRPr="005D4FDE">
        <w:rPr>
          <w:rFonts w:ascii="Times New Roman" w:hAnsi="Times New Roman" w:cs="Times New Roman"/>
          <w:color w:val="auto"/>
          <w:sz w:val="28"/>
          <w:szCs w:val="28"/>
          <w:shd w:val="clear" w:color="auto" w:fill="FFFFFF"/>
          <w:lang w:val="en-US"/>
        </w:rPr>
        <w:t xml:space="preserve">Hỗ trợ cùng chi trả chi phí khám bệnh, chữa bệnh bảo hiểm y tế cho người tham gia bảo hiểm y tế </w:t>
      </w:r>
      <w:r w:rsidR="009B05C4">
        <w:rPr>
          <w:rFonts w:ascii="Times New Roman" w:hAnsi="Times New Roman" w:cs="Times New Roman"/>
          <w:color w:val="auto"/>
          <w:sz w:val="28"/>
          <w:szCs w:val="28"/>
          <w:shd w:val="clear" w:color="auto" w:fill="FFFFFF"/>
          <w:lang w:val="en-US"/>
        </w:rPr>
        <w:t xml:space="preserve">đối với đối tượng quy định tại điểm a, b, c và d khoản </w:t>
      </w:r>
      <w:r w:rsidR="00E43344">
        <w:rPr>
          <w:rFonts w:ascii="Times New Roman" w:hAnsi="Times New Roman" w:cs="Times New Roman"/>
          <w:color w:val="auto"/>
          <w:sz w:val="28"/>
          <w:szCs w:val="28"/>
          <w:shd w:val="clear" w:color="auto" w:fill="FFFFFF"/>
          <w:lang w:val="en-US"/>
        </w:rPr>
        <w:t>2.1 Mục III Tờ trình</w:t>
      </w:r>
      <w:r w:rsidR="00E43344">
        <w:rPr>
          <w:rFonts w:ascii="Times New Roman" w:hAnsi="Times New Roman" w:cs="Times New Roman"/>
          <w:color w:val="auto"/>
          <w:sz w:val="28"/>
          <w:szCs w:val="28"/>
          <w:shd w:val="clear" w:color="auto" w:fill="FFFFFF"/>
          <w:lang w:val="en-US"/>
        </w:rPr>
        <w:t xml:space="preserve"> </w:t>
      </w:r>
      <w:r w:rsidR="009B05C4">
        <w:rPr>
          <w:rFonts w:ascii="Times New Roman" w:hAnsi="Times New Roman" w:cs="Times New Roman"/>
          <w:color w:val="auto"/>
          <w:sz w:val="28"/>
          <w:szCs w:val="28"/>
          <w:shd w:val="clear" w:color="auto" w:fill="FFFFFF"/>
          <w:lang w:val="en-US"/>
        </w:rPr>
        <w:t xml:space="preserve">này </w:t>
      </w:r>
      <w:r w:rsidR="009B05C4" w:rsidRPr="005D4FDE">
        <w:rPr>
          <w:rFonts w:ascii="Times New Roman" w:hAnsi="Times New Roman" w:cs="Times New Roman"/>
          <w:color w:val="auto"/>
          <w:sz w:val="28"/>
          <w:szCs w:val="28"/>
          <w:shd w:val="clear" w:color="auto" w:fill="FFFFFF"/>
          <w:lang w:val="en-US"/>
        </w:rPr>
        <w:t>khi đi khám bệnh, chữa bệnh</w:t>
      </w:r>
      <w:r w:rsidR="009B05C4">
        <w:rPr>
          <w:rFonts w:ascii="Times New Roman" w:hAnsi="Times New Roman" w:cs="Times New Roman"/>
          <w:color w:val="auto"/>
          <w:sz w:val="28"/>
          <w:szCs w:val="28"/>
          <w:shd w:val="clear" w:color="auto" w:fill="FFFFFF"/>
          <w:lang w:val="en-US"/>
        </w:rPr>
        <w:t xml:space="preserve"> </w:t>
      </w:r>
      <w:r w:rsidR="009B05C4" w:rsidRPr="000A3793">
        <w:rPr>
          <w:rFonts w:ascii="Times New Roman" w:hAnsi="Times New Roman" w:cs="Times New Roman"/>
          <w:color w:val="auto"/>
          <w:sz w:val="28"/>
          <w:szCs w:val="28"/>
          <w:shd w:val="clear" w:color="auto" w:fill="FFFFFF"/>
          <w:lang w:val="en-US"/>
        </w:rPr>
        <w:t>từ 100.000 đồng trở lên. Mức hỗ trợ bằng 50% tổng chi phí cùng chi trả từ 100.000 đồng trở lên</w:t>
      </w:r>
      <w:r w:rsidR="009B05C4">
        <w:rPr>
          <w:rFonts w:ascii="Times New Roman" w:hAnsi="Times New Roman" w:cs="Times New Roman"/>
          <w:color w:val="auto"/>
          <w:sz w:val="28"/>
          <w:szCs w:val="28"/>
          <w:shd w:val="clear" w:color="auto" w:fill="FFFFFF"/>
          <w:lang w:val="en-US"/>
        </w:rPr>
        <w:t>.</w:t>
      </w:r>
    </w:p>
    <w:p w14:paraId="3806844F" w14:textId="77777777" w:rsidR="00C94D1C" w:rsidRPr="00B5273C" w:rsidRDefault="007D0056"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
          <w:bCs/>
          <w:color w:val="auto"/>
          <w:sz w:val="28"/>
          <w:szCs w:val="28"/>
        </w:rPr>
        <w:t>3</w:t>
      </w:r>
      <w:r w:rsidR="00DD5DA1" w:rsidRPr="00B5273C">
        <w:rPr>
          <w:rFonts w:ascii="Times New Roman" w:hAnsi="Times New Roman" w:cs="Times New Roman"/>
          <w:b/>
          <w:bCs/>
          <w:color w:val="auto"/>
          <w:sz w:val="28"/>
          <w:szCs w:val="28"/>
        </w:rPr>
        <w:t>. Giải pháp để thực hiện chính sách đã được lựa chọn:</w:t>
      </w:r>
      <w:r w:rsidR="00DD5DA1" w:rsidRPr="00B5273C">
        <w:rPr>
          <w:rFonts w:ascii="Times New Roman" w:hAnsi="Times New Roman" w:cs="Times New Roman"/>
          <w:bCs/>
          <w:color w:val="auto"/>
          <w:sz w:val="28"/>
          <w:szCs w:val="28"/>
        </w:rPr>
        <w:t xml:space="preserve"> </w:t>
      </w:r>
      <w:r w:rsidR="00ED51E0" w:rsidRPr="00B5273C">
        <w:rPr>
          <w:rFonts w:ascii="Times New Roman" w:hAnsi="Times New Roman" w:cs="Times New Roman"/>
          <w:bCs/>
          <w:color w:val="auto"/>
          <w:sz w:val="28"/>
          <w:szCs w:val="28"/>
        </w:rPr>
        <w:t>Sau khi Nghị quyết của Hội đồng nhân dân tỉnh được ban hành, Ủy ban nhân dân tỉnh chỉ đạo triển khai thực hiện cụ thể.</w:t>
      </w:r>
    </w:p>
    <w:p w14:paraId="6D0E8C7C" w14:textId="77777777" w:rsidR="00F92BCA" w:rsidRPr="00B5273C" w:rsidRDefault="006C0781" w:rsidP="00A659DF">
      <w:pPr>
        <w:spacing w:after="120"/>
        <w:ind w:firstLine="709"/>
        <w:jc w:val="both"/>
        <w:rPr>
          <w:rFonts w:ascii="Times New Roman" w:hAnsi="Times New Roman" w:cs="Times New Roman"/>
          <w:b/>
          <w:bCs/>
          <w:color w:val="auto"/>
          <w:sz w:val="28"/>
          <w:szCs w:val="28"/>
        </w:rPr>
      </w:pPr>
      <w:r w:rsidRPr="00B5273C">
        <w:rPr>
          <w:rFonts w:ascii="Times New Roman" w:hAnsi="Times New Roman" w:cs="Times New Roman"/>
          <w:b/>
          <w:bCs/>
          <w:color w:val="auto"/>
          <w:sz w:val="28"/>
          <w:szCs w:val="28"/>
        </w:rPr>
        <w:t xml:space="preserve">V. </w:t>
      </w:r>
      <w:r w:rsidR="00ED51E0" w:rsidRPr="00B5273C">
        <w:rPr>
          <w:rFonts w:ascii="Times New Roman" w:hAnsi="Times New Roman" w:cs="Times New Roman"/>
          <w:b/>
          <w:bCs/>
          <w:color w:val="auto"/>
          <w:sz w:val="28"/>
          <w:szCs w:val="28"/>
        </w:rPr>
        <w:t>DỰ KIẾN NGUỒN LỰC, ĐIỀU KIỆN BẢO ĐẢM CHO VIỆC THI HÀNH NGHỊ QUYẾT SAU KHI ĐƯỢC THÔNG QUA</w:t>
      </w:r>
    </w:p>
    <w:p w14:paraId="62305D51" w14:textId="77777777" w:rsidR="00ED51E0" w:rsidRPr="00B5273C" w:rsidRDefault="00ED51E0"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Cs/>
          <w:color w:val="auto"/>
          <w:sz w:val="28"/>
          <w:szCs w:val="28"/>
        </w:rPr>
        <w:t xml:space="preserve">1. Dự kiến nguồn lực </w:t>
      </w:r>
    </w:p>
    <w:p w14:paraId="7478D865" w14:textId="7E7BB6EC" w:rsidR="00ED51E0" w:rsidRPr="00B5273C" w:rsidRDefault="00ED51E0"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Cs/>
          <w:color w:val="auto"/>
          <w:sz w:val="28"/>
          <w:szCs w:val="28"/>
        </w:rPr>
        <w:t xml:space="preserve">Nguồn ngân sách nhà nước: Hằng năm, Ủy ban nhân dân </w:t>
      </w:r>
      <w:r w:rsidRPr="00B5273C">
        <w:rPr>
          <w:rFonts w:ascii="Times New Roman" w:hAnsi="Times New Roman" w:cs="Times New Roman"/>
          <w:bCs/>
          <w:color w:val="auto"/>
          <w:sz w:val="28"/>
          <w:szCs w:val="28"/>
          <w:lang w:val="en-US"/>
        </w:rPr>
        <w:t>(</w:t>
      </w:r>
      <w:r w:rsidRPr="00B5273C">
        <w:rPr>
          <w:rFonts w:ascii="Times New Roman" w:hAnsi="Times New Roman" w:cs="Times New Roman"/>
          <w:bCs/>
          <w:color w:val="auto"/>
          <w:sz w:val="28"/>
          <w:szCs w:val="28"/>
        </w:rPr>
        <w:t>tỉnh</w:t>
      </w:r>
      <w:r w:rsidRPr="00B5273C">
        <w:rPr>
          <w:rFonts w:ascii="Times New Roman" w:hAnsi="Times New Roman" w:cs="Times New Roman"/>
          <w:bCs/>
          <w:color w:val="auto"/>
          <w:sz w:val="28"/>
          <w:szCs w:val="28"/>
          <w:lang w:val="en-US"/>
        </w:rPr>
        <w:t xml:space="preserve">, </w:t>
      </w:r>
      <w:r w:rsidRPr="00B5273C">
        <w:rPr>
          <w:rFonts w:ascii="Times New Roman" w:hAnsi="Times New Roman" w:cs="Times New Roman"/>
          <w:bCs/>
          <w:color w:val="auto"/>
          <w:sz w:val="28"/>
          <w:szCs w:val="28"/>
        </w:rPr>
        <w:t xml:space="preserve">huyện, thành phố) sẽ cân đối đảm bảo ngân sách </w:t>
      </w:r>
      <w:r w:rsidRPr="00B5273C">
        <w:rPr>
          <w:rFonts w:ascii="Times New Roman" w:hAnsi="Times New Roman" w:cs="Times New Roman"/>
          <w:bCs/>
          <w:color w:val="auto"/>
          <w:sz w:val="28"/>
          <w:szCs w:val="28"/>
          <w:lang w:val="en-US"/>
        </w:rPr>
        <w:t>(t</w:t>
      </w:r>
      <w:r w:rsidRPr="00B5273C">
        <w:rPr>
          <w:rFonts w:ascii="Times New Roman" w:hAnsi="Times New Roman" w:cs="Times New Roman"/>
          <w:bCs/>
          <w:color w:val="auto"/>
          <w:sz w:val="28"/>
          <w:szCs w:val="28"/>
        </w:rPr>
        <w:t>ỉnh</w:t>
      </w:r>
      <w:r w:rsidRPr="00B5273C">
        <w:rPr>
          <w:rFonts w:ascii="Times New Roman" w:hAnsi="Times New Roman" w:cs="Times New Roman"/>
          <w:bCs/>
          <w:color w:val="auto"/>
          <w:sz w:val="28"/>
          <w:szCs w:val="28"/>
          <w:lang w:val="en-US"/>
        </w:rPr>
        <w:t>,</w:t>
      </w:r>
      <w:r w:rsidRPr="00B5273C">
        <w:rPr>
          <w:rFonts w:ascii="Times New Roman" w:hAnsi="Times New Roman" w:cs="Times New Roman"/>
          <w:bCs/>
          <w:color w:val="auto"/>
          <w:sz w:val="28"/>
          <w:szCs w:val="28"/>
        </w:rPr>
        <w:t xml:space="preserve"> huyện, thành phố) để thực hiện chính sách theo quy định về quản lý phân cấp ngân sách. </w:t>
      </w:r>
    </w:p>
    <w:p w14:paraId="725485CD" w14:textId="77777777" w:rsidR="00ED51E0" w:rsidRPr="00B5273C" w:rsidRDefault="00ED51E0"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Cs/>
          <w:color w:val="auto"/>
          <w:sz w:val="28"/>
          <w:szCs w:val="28"/>
        </w:rPr>
        <w:t>2. Điều kiện đảm bảo cho việc thi hành:</w:t>
      </w:r>
    </w:p>
    <w:p w14:paraId="2F9E0C00" w14:textId="77777777" w:rsidR="00ED51E0" w:rsidRPr="00B5273C" w:rsidRDefault="00ED51E0"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Cs/>
          <w:color w:val="auto"/>
          <w:sz w:val="28"/>
          <w:szCs w:val="28"/>
        </w:rPr>
        <w:t>- Giao Ủy ban nhân dân tỉnh tổ chức triển khai thực hiện.</w:t>
      </w:r>
    </w:p>
    <w:p w14:paraId="5D3F1FA9" w14:textId="77777777" w:rsidR="00ED51E0" w:rsidRPr="00B5273C" w:rsidRDefault="00ED51E0" w:rsidP="00A659DF">
      <w:pPr>
        <w:spacing w:after="120"/>
        <w:ind w:firstLine="709"/>
        <w:jc w:val="both"/>
        <w:rPr>
          <w:rFonts w:ascii="Times New Roman" w:hAnsi="Times New Roman" w:cs="Times New Roman"/>
          <w:bCs/>
          <w:color w:val="auto"/>
          <w:sz w:val="28"/>
          <w:szCs w:val="28"/>
        </w:rPr>
      </w:pPr>
      <w:r w:rsidRPr="00B5273C">
        <w:rPr>
          <w:rFonts w:ascii="Times New Roman" w:hAnsi="Times New Roman" w:cs="Times New Roman"/>
          <w:bCs/>
          <w:color w:val="auto"/>
          <w:sz w:val="28"/>
          <w:szCs w:val="28"/>
        </w:rPr>
        <w:lastRenderedPageBreak/>
        <w:t>- Giao Thường trực Hội đồng nhân dân tỉnh, các Ban của Hội đồng nhân dân tỉnh, Tổ đại biểu Hội đồng nhân dân tỉnh và đại biểu Hội đồng nhân dân tỉnh giám sát việc thực hiện.</w:t>
      </w:r>
    </w:p>
    <w:p w14:paraId="59AE710E" w14:textId="0F434E3D" w:rsidR="006352FB" w:rsidRPr="00B5273C" w:rsidRDefault="006352FB" w:rsidP="00A659DF">
      <w:pPr>
        <w:spacing w:after="120"/>
        <w:ind w:firstLine="709"/>
        <w:jc w:val="both"/>
        <w:rPr>
          <w:rFonts w:ascii="Times New Roman" w:hAnsi="Times New Roman" w:cs="Times New Roman"/>
          <w:color w:val="auto"/>
          <w:sz w:val="28"/>
          <w:szCs w:val="28"/>
          <w:lang w:val="en-US"/>
        </w:rPr>
      </w:pPr>
      <w:r w:rsidRPr="00B5273C">
        <w:rPr>
          <w:rFonts w:ascii="Times New Roman" w:hAnsi="Times New Roman" w:cs="Times New Roman"/>
          <w:b/>
          <w:bCs/>
          <w:color w:val="auto"/>
          <w:sz w:val="28"/>
          <w:szCs w:val="28"/>
        </w:rPr>
        <w:t>V</w:t>
      </w:r>
      <w:r w:rsidR="00310C05" w:rsidRPr="00B5273C">
        <w:rPr>
          <w:rFonts w:ascii="Times New Roman" w:hAnsi="Times New Roman" w:cs="Times New Roman"/>
          <w:b/>
          <w:bCs/>
          <w:color w:val="auto"/>
          <w:sz w:val="28"/>
          <w:szCs w:val="28"/>
        </w:rPr>
        <w:t>I</w:t>
      </w:r>
      <w:r w:rsidRPr="00B5273C">
        <w:rPr>
          <w:rFonts w:ascii="Times New Roman" w:hAnsi="Times New Roman" w:cs="Times New Roman"/>
          <w:b/>
          <w:bCs/>
          <w:color w:val="auto"/>
          <w:sz w:val="28"/>
          <w:szCs w:val="28"/>
        </w:rPr>
        <w:t>. THỜI GIAN DỰ KIẾN TRÌNH THÔNG QUA VĂN BẢN:</w:t>
      </w:r>
      <w:r w:rsidRPr="00B5273C">
        <w:rPr>
          <w:rFonts w:ascii="Times New Roman" w:hAnsi="Times New Roman" w:cs="Times New Roman"/>
          <w:color w:val="auto"/>
          <w:sz w:val="28"/>
          <w:szCs w:val="28"/>
        </w:rPr>
        <w:t xml:space="preserve"> Hội đồng nhân dân tỉnh Khóa XI</w:t>
      </w:r>
      <w:r w:rsidR="009A1E5A" w:rsidRPr="00B5273C">
        <w:rPr>
          <w:rFonts w:ascii="Times New Roman" w:hAnsi="Times New Roman" w:cs="Times New Roman"/>
          <w:color w:val="auto"/>
          <w:sz w:val="28"/>
          <w:szCs w:val="28"/>
        </w:rPr>
        <w:t>I</w:t>
      </w:r>
      <w:r w:rsidR="00B46F25" w:rsidRPr="00B5273C">
        <w:rPr>
          <w:rFonts w:ascii="Times New Roman" w:hAnsi="Times New Roman" w:cs="Times New Roman"/>
          <w:color w:val="auto"/>
          <w:sz w:val="28"/>
          <w:szCs w:val="28"/>
        </w:rPr>
        <w:t xml:space="preserve">, Kỳ họp thứ </w:t>
      </w:r>
      <w:r w:rsidR="00646402">
        <w:rPr>
          <w:rFonts w:ascii="Times New Roman" w:hAnsi="Times New Roman" w:cs="Times New Roman"/>
          <w:color w:val="auto"/>
          <w:sz w:val="28"/>
          <w:szCs w:val="28"/>
          <w:lang w:val="en-US"/>
        </w:rPr>
        <w:t>…</w:t>
      </w:r>
      <w:r w:rsidR="00D5312F" w:rsidRPr="00B5273C">
        <w:rPr>
          <w:rFonts w:ascii="Times New Roman" w:hAnsi="Times New Roman" w:cs="Times New Roman"/>
          <w:color w:val="auto"/>
          <w:sz w:val="28"/>
          <w:szCs w:val="28"/>
          <w:lang w:val="en-US"/>
        </w:rPr>
        <w:t xml:space="preserve"> (</w:t>
      </w:r>
      <w:r w:rsidR="00D5312F" w:rsidRPr="00B5273C">
        <w:rPr>
          <w:rFonts w:ascii="Times New Roman" w:hAnsi="Times New Roman" w:cs="Times New Roman"/>
          <w:i/>
          <w:iCs/>
          <w:color w:val="auto"/>
          <w:sz w:val="28"/>
          <w:szCs w:val="28"/>
          <w:lang w:val="en-US"/>
        </w:rPr>
        <w:t>có gửi kèm hồ sơ, tài liệu có liên quan</w:t>
      </w:r>
      <w:r w:rsidR="00D5312F" w:rsidRPr="00B5273C">
        <w:rPr>
          <w:rFonts w:ascii="Times New Roman" w:hAnsi="Times New Roman" w:cs="Times New Roman"/>
          <w:color w:val="auto"/>
          <w:sz w:val="28"/>
          <w:szCs w:val="28"/>
          <w:lang w:val="en-US"/>
        </w:rPr>
        <w:t>)</w:t>
      </w:r>
    </w:p>
    <w:p w14:paraId="14341E0D" w14:textId="77777777" w:rsidR="00D5312F" w:rsidRPr="00B5273C" w:rsidRDefault="006352FB" w:rsidP="00A659DF">
      <w:pPr>
        <w:spacing w:after="120"/>
        <w:ind w:firstLine="709"/>
        <w:jc w:val="both"/>
        <w:rPr>
          <w:rFonts w:ascii="Times New Roman" w:hAnsi="Times New Roman" w:cs="Times New Roman"/>
          <w:color w:val="auto"/>
          <w:sz w:val="28"/>
          <w:szCs w:val="28"/>
        </w:rPr>
      </w:pPr>
      <w:r w:rsidRPr="00B5273C">
        <w:rPr>
          <w:rFonts w:ascii="Times New Roman" w:hAnsi="Times New Roman" w:cs="Times New Roman"/>
          <w:color w:val="auto"/>
          <w:sz w:val="28"/>
          <w:szCs w:val="28"/>
        </w:rPr>
        <w:t>Ủy ban nhân dân tỉnh kính trình Thường trực Hội đồng nhân dân tỉnh xem xét, quyết định./.</w:t>
      </w:r>
      <w:r w:rsidR="00BD5CC4" w:rsidRPr="00B5273C">
        <w:rPr>
          <w:rFonts w:ascii="Times New Roman" w:hAnsi="Times New Roman" w:cs="Times New Roman"/>
          <w:color w:val="auto"/>
          <w:sz w:val="28"/>
          <w:szCs w:val="28"/>
        </w:rPr>
        <w:t xml:space="preserve"> </w:t>
      </w:r>
    </w:p>
    <w:p w14:paraId="2E7184C8" w14:textId="77777777" w:rsidR="00BD793C" w:rsidRPr="00B5273C" w:rsidRDefault="00BD793C" w:rsidP="0043028C">
      <w:pPr>
        <w:ind w:firstLine="567"/>
        <w:jc w:val="both"/>
        <w:rPr>
          <w:rFonts w:ascii="Times New Roman" w:hAnsi="Times New Roman" w:cs="Times New Roman"/>
          <w:color w:val="auto"/>
          <w:sz w:val="28"/>
          <w:szCs w:val="28"/>
        </w:rPr>
      </w:pPr>
    </w:p>
    <w:tbl>
      <w:tblPr>
        <w:tblW w:w="0" w:type="auto"/>
        <w:tblInd w:w="108" w:type="dxa"/>
        <w:tblLook w:val="01E0" w:firstRow="1" w:lastRow="1" w:firstColumn="1" w:lastColumn="1" w:noHBand="0" w:noVBand="0"/>
      </w:tblPr>
      <w:tblGrid>
        <w:gridCol w:w="4568"/>
        <w:gridCol w:w="4396"/>
      </w:tblGrid>
      <w:tr w:rsidR="006B7832" w:rsidRPr="00B5273C" w14:paraId="7D664BDF" w14:textId="77777777" w:rsidTr="00AC267B">
        <w:trPr>
          <w:trHeight w:val="2336"/>
        </w:trPr>
        <w:tc>
          <w:tcPr>
            <w:tcW w:w="4769" w:type="dxa"/>
          </w:tcPr>
          <w:p w14:paraId="53FFBF00" w14:textId="77777777" w:rsidR="006352FB" w:rsidRPr="00B5273C" w:rsidRDefault="006352FB">
            <w:pPr>
              <w:tabs>
                <w:tab w:val="left" w:pos="1860"/>
              </w:tabs>
              <w:ind w:left="-108"/>
              <w:jc w:val="both"/>
              <w:rPr>
                <w:rFonts w:ascii="Times New Roman" w:hAnsi="Times New Roman" w:cs="Times New Roman"/>
                <w:b/>
                <w:bCs/>
                <w:i/>
                <w:iCs/>
                <w:color w:val="auto"/>
                <w:lang w:val="fi-FI"/>
              </w:rPr>
            </w:pPr>
            <w:r w:rsidRPr="00B5273C">
              <w:rPr>
                <w:rFonts w:ascii="Times New Roman" w:hAnsi="Times New Roman" w:cs="Times New Roman"/>
                <w:b/>
                <w:bCs/>
                <w:i/>
                <w:iCs/>
                <w:color w:val="auto"/>
                <w:lang w:val="fi-FI"/>
              </w:rPr>
              <w:t>Nơi nhận:</w:t>
            </w:r>
            <w:r w:rsidRPr="00B5273C">
              <w:rPr>
                <w:rFonts w:ascii="Times New Roman" w:hAnsi="Times New Roman" w:cs="Times New Roman"/>
                <w:b/>
                <w:bCs/>
                <w:i/>
                <w:iCs/>
                <w:color w:val="auto"/>
                <w:lang w:val="fi-FI"/>
              </w:rPr>
              <w:tab/>
            </w:r>
            <w:r w:rsidRPr="00B5273C">
              <w:rPr>
                <w:rFonts w:ascii="Times New Roman" w:hAnsi="Times New Roman" w:cs="Times New Roman"/>
                <w:b/>
                <w:bCs/>
                <w:i/>
                <w:iCs/>
                <w:color w:val="auto"/>
                <w:lang w:val="fi-FI"/>
              </w:rPr>
              <w:tab/>
            </w:r>
            <w:r w:rsidRPr="00B5273C">
              <w:rPr>
                <w:rFonts w:ascii="Times New Roman" w:hAnsi="Times New Roman" w:cs="Times New Roman"/>
                <w:b/>
                <w:bCs/>
                <w:i/>
                <w:iCs/>
                <w:color w:val="auto"/>
                <w:lang w:val="fi-FI"/>
              </w:rPr>
              <w:tab/>
            </w:r>
          </w:p>
          <w:p w14:paraId="154F54BE" w14:textId="77777777" w:rsidR="006352FB" w:rsidRPr="00B5273C" w:rsidRDefault="006352FB">
            <w:pPr>
              <w:tabs>
                <w:tab w:val="left" w:pos="1860"/>
              </w:tabs>
              <w:ind w:left="-108"/>
              <w:jc w:val="both"/>
              <w:rPr>
                <w:rFonts w:ascii="Times New Roman" w:hAnsi="Times New Roman" w:cs="Times New Roman"/>
                <w:i/>
                <w:iCs/>
                <w:color w:val="auto"/>
                <w:sz w:val="22"/>
                <w:szCs w:val="22"/>
                <w:lang w:val="fi-FI"/>
              </w:rPr>
            </w:pPr>
            <w:r w:rsidRPr="00B5273C">
              <w:rPr>
                <w:rFonts w:ascii="Times New Roman" w:hAnsi="Times New Roman" w:cs="Times New Roman"/>
                <w:color w:val="auto"/>
                <w:sz w:val="22"/>
                <w:szCs w:val="22"/>
                <w:lang w:val="fi-FI"/>
              </w:rPr>
              <w:t>- Như trên;</w:t>
            </w:r>
            <w:r w:rsidRPr="00B5273C">
              <w:rPr>
                <w:rFonts w:ascii="Times New Roman" w:hAnsi="Times New Roman" w:cs="Times New Roman"/>
                <w:i/>
                <w:iCs/>
                <w:color w:val="auto"/>
                <w:sz w:val="22"/>
                <w:szCs w:val="22"/>
                <w:lang w:val="fi-FI"/>
              </w:rPr>
              <w:t xml:space="preserve"> </w:t>
            </w:r>
          </w:p>
          <w:p w14:paraId="1F72CC86" w14:textId="77777777" w:rsidR="00310C05" w:rsidRPr="00B5273C" w:rsidRDefault="00310C05">
            <w:pPr>
              <w:tabs>
                <w:tab w:val="left" w:pos="1860"/>
              </w:tabs>
              <w:ind w:left="-108"/>
              <w:jc w:val="both"/>
              <w:rPr>
                <w:rFonts w:ascii="Times New Roman" w:hAnsi="Times New Roman" w:cs="Times New Roman"/>
                <w:color w:val="auto"/>
                <w:sz w:val="22"/>
                <w:szCs w:val="22"/>
                <w:lang w:val="fi-FI"/>
              </w:rPr>
            </w:pPr>
            <w:r w:rsidRPr="00B5273C">
              <w:rPr>
                <w:rFonts w:ascii="Times New Roman" w:hAnsi="Times New Roman" w:cs="Times New Roman"/>
                <w:i/>
                <w:iCs/>
                <w:color w:val="auto"/>
                <w:sz w:val="22"/>
                <w:szCs w:val="22"/>
                <w:lang w:val="fi-FI"/>
              </w:rPr>
              <w:t>-</w:t>
            </w:r>
            <w:r w:rsidRPr="00B5273C">
              <w:rPr>
                <w:rFonts w:ascii="Times New Roman" w:hAnsi="Times New Roman" w:cs="Times New Roman"/>
                <w:color w:val="auto"/>
                <w:sz w:val="22"/>
                <w:szCs w:val="22"/>
                <w:lang w:val="fi-FI"/>
              </w:rPr>
              <w:t xml:space="preserve"> Thường trực Tỉnh ủy (b/c);</w:t>
            </w:r>
          </w:p>
          <w:p w14:paraId="121CFFCF" w14:textId="77777777" w:rsidR="006352FB" w:rsidRPr="00B5273C" w:rsidRDefault="00FD2493">
            <w:pPr>
              <w:tabs>
                <w:tab w:val="left" w:pos="1860"/>
              </w:tabs>
              <w:ind w:left="-108"/>
              <w:jc w:val="both"/>
              <w:rPr>
                <w:rFonts w:ascii="Times New Roman" w:hAnsi="Times New Roman" w:cs="Times New Roman"/>
                <w:color w:val="auto"/>
                <w:sz w:val="22"/>
                <w:szCs w:val="22"/>
                <w:lang w:val="fi-FI"/>
              </w:rPr>
            </w:pPr>
            <w:r w:rsidRPr="00B5273C">
              <w:rPr>
                <w:rFonts w:ascii="Times New Roman" w:hAnsi="Times New Roman" w:cs="Times New Roman"/>
                <w:color w:val="auto"/>
                <w:sz w:val="22"/>
                <w:szCs w:val="22"/>
                <w:lang w:val="fi-FI"/>
              </w:rPr>
              <w:t>- C</w:t>
            </w:r>
            <w:r w:rsidR="00CA3D25" w:rsidRPr="00B5273C">
              <w:rPr>
                <w:rFonts w:ascii="Times New Roman" w:hAnsi="Times New Roman" w:cs="Times New Roman"/>
                <w:color w:val="auto"/>
                <w:sz w:val="22"/>
                <w:szCs w:val="22"/>
                <w:lang w:val="fi-FI"/>
              </w:rPr>
              <w:t>T</w:t>
            </w:r>
            <w:r w:rsidR="006352FB" w:rsidRPr="00B5273C">
              <w:rPr>
                <w:rFonts w:ascii="Times New Roman" w:hAnsi="Times New Roman" w:cs="Times New Roman"/>
                <w:color w:val="auto"/>
                <w:sz w:val="22"/>
                <w:szCs w:val="22"/>
                <w:lang w:val="fi-FI"/>
              </w:rPr>
              <w:t>, các PCT UBND tỉnh;</w:t>
            </w:r>
          </w:p>
          <w:p w14:paraId="65669B2A" w14:textId="298F74D4" w:rsidR="00646402" w:rsidRDefault="00646402">
            <w:pPr>
              <w:tabs>
                <w:tab w:val="left" w:pos="1860"/>
              </w:tabs>
              <w:ind w:left="-108"/>
              <w:jc w:val="both"/>
              <w:rPr>
                <w:rFonts w:ascii="Times New Roman" w:hAnsi="Times New Roman" w:cs="Times New Roman"/>
                <w:color w:val="auto"/>
                <w:sz w:val="22"/>
                <w:szCs w:val="22"/>
                <w:lang w:val="fi-FI"/>
              </w:rPr>
            </w:pPr>
            <w:r>
              <w:rPr>
                <w:rFonts w:ascii="Times New Roman" w:hAnsi="Times New Roman" w:cs="Times New Roman"/>
                <w:color w:val="auto"/>
                <w:sz w:val="22"/>
                <w:szCs w:val="22"/>
                <w:lang w:val="fi-FI"/>
              </w:rPr>
              <w:t>- Sở Y tế;</w:t>
            </w:r>
          </w:p>
          <w:p w14:paraId="7D8E547A" w14:textId="2BB54D63" w:rsidR="006352FB" w:rsidRPr="00B5273C" w:rsidRDefault="00C40A07">
            <w:pPr>
              <w:tabs>
                <w:tab w:val="left" w:pos="1860"/>
              </w:tabs>
              <w:ind w:left="-108"/>
              <w:jc w:val="both"/>
              <w:rPr>
                <w:rFonts w:ascii="Times New Roman" w:hAnsi="Times New Roman" w:cs="Times New Roman"/>
                <w:color w:val="auto"/>
                <w:sz w:val="22"/>
                <w:szCs w:val="22"/>
              </w:rPr>
            </w:pPr>
            <w:r w:rsidRPr="00B5273C">
              <w:rPr>
                <w:rFonts w:ascii="Times New Roman" w:hAnsi="Times New Roman" w:cs="Times New Roman"/>
                <w:color w:val="auto"/>
                <w:sz w:val="22"/>
                <w:szCs w:val="22"/>
                <w:lang w:val="fi-FI"/>
              </w:rPr>
              <w:t xml:space="preserve">- </w:t>
            </w:r>
            <w:r w:rsidR="006352FB" w:rsidRPr="00B5273C">
              <w:rPr>
                <w:rFonts w:ascii="Times New Roman" w:hAnsi="Times New Roman" w:cs="Times New Roman"/>
                <w:color w:val="auto"/>
                <w:sz w:val="22"/>
                <w:szCs w:val="22"/>
              </w:rPr>
              <w:t>Sở Tài chính;</w:t>
            </w:r>
          </w:p>
          <w:p w14:paraId="584BD9EF" w14:textId="77777777" w:rsidR="00C40A07" w:rsidRPr="00B5273C" w:rsidRDefault="003364E7" w:rsidP="00C40A07">
            <w:pPr>
              <w:tabs>
                <w:tab w:val="left" w:pos="1860"/>
              </w:tabs>
              <w:ind w:left="-108"/>
              <w:jc w:val="both"/>
              <w:rPr>
                <w:rFonts w:ascii="Times New Roman" w:hAnsi="Times New Roman" w:cs="Times New Roman"/>
                <w:color w:val="auto"/>
                <w:sz w:val="22"/>
                <w:szCs w:val="22"/>
              </w:rPr>
            </w:pPr>
            <w:r w:rsidRPr="00B5273C">
              <w:rPr>
                <w:rFonts w:ascii="Times New Roman" w:hAnsi="Times New Roman" w:cs="Times New Roman"/>
                <w:color w:val="auto"/>
                <w:sz w:val="22"/>
                <w:szCs w:val="22"/>
              </w:rPr>
              <w:t xml:space="preserve">- </w:t>
            </w:r>
            <w:r w:rsidR="006352FB" w:rsidRPr="00B5273C">
              <w:rPr>
                <w:rFonts w:ascii="Times New Roman" w:hAnsi="Times New Roman" w:cs="Times New Roman"/>
                <w:color w:val="auto"/>
                <w:sz w:val="22"/>
                <w:szCs w:val="22"/>
              </w:rPr>
              <w:t>Sở Tư pháp;</w:t>
            </w:r>
          </w:p>
          <w:p w14:paraId="70F48B59" w14:textId="68FCA84A" w:rsidR="006352FB" w:rsidRPr="00B5273C" w:rsidRDefault="00A73869" w:rsidP="00C40A07">
            <w:pPr>
              <w:tabs>
                <w:tab w:val="left" w:pos="1860"/>
              </w:tabs>
              <w:ind w:left="-108"/>
              <w:jc w:val="both"/>
              <w:rPr>
                <w:rFonts w:ascii="Times New Roman" w:hAnsi="Times New Roman" w:cs="Times New Roman"/>
                <w:color w:val="auto"/>
                <w:sz w:val="28"/>
                <w:szCs w:val="28"/>
                <w:lang w:val="fi-FI"/>
              </w:rPr>
            </w:pPr>
            <w:r w:rsidRPr="00B5273C">
              <w:rPr>
                <w:rFonts w:ascii="Times New Roman" w:hAnsi="Times New Roman" w:cs="Times New Roman"/>
                <w:color w:val="auto"/>
                <w:sz w:val="22"/>
                <w:szCs w:val="22"/>
              </w:rPr>
              <w:t xml:space="preserve">- Lưu VT, </w:t>
            </w:r>
            <w:r w:rsidR="00646402">
              <w:rPr>
                <w:rFonts w:ascii="Times New Roman" w:hAnsi="Times New Roman" w:cs="Times New Roman"/>
                <w:color w:val="auto"/>
                <w:sz w:val="22"/>
                <w:szCs w:val="22"/>
                <w:lang w:val="fi-FI"/>
              </w:rPr>
              <w:t>KGVX</w:t>
            </w:r>
            <w:r w:rsidR="000761C7" w:rsidRPr="00B5273C">
              <w:rPr>
                <w:rFonts w:ascii="Times New Roman" w:hAnsi="Times New Roman" w:cs="Times New Roman"/>
                <w:color w:val="auto"/>
                <w:sz w:val="22"/>
                <w:szCs w:val="22"/>
                <w:lang w:val="fi-FI"/>
              </w:rPr>
              <w:t>.</w:t>
            </w:r>
          </w:p>
        </w:tc>
        <w:tc>
          <w:tcPr>
            <w:tcW w:w="4587" w:type="dxa"/>
          </w:tcPr>
          <w:p w14:paraId="7092DA41" w14:textId="77777777" w:rsidR="006352FB" w:rsidRPr="00B5273C" w:rsidRDefault="006352FB" w:rsidP="00285ED2">
            <w:pPr>
              <w:jc w:val="center"/>
              <w:rPr>
                <w:rFonts w:ascii="Times New Roman" w:hAnsi="Times New Roman" w:cs="Times New Roman"/>
                <w:b/>
                <w:bCs/>
                <w:color w:val="auto"/>
                <w:sz w:val="28"/>
                <w:szCs w:val="28"/>
              </w:rPr>
            </w:pPr>
            <w:r w:rsidRPr="00B5273C">
              <w:rPr>
                <w:rFonts w:ascii="Times New Roman" w:hAnsi="Times New Roman" w:cs="Times New Roman"/>
                <w:b/>
                <w:bCs/>
                <w:color w:val="auto"/>
                <w:sz w:val="28"/>
                <w:szCs w:val="28"/>
              </w:rPr>
              <w:t>TM. ỦY BAN NHÂN DÂN</w:t>
            </w:r>
          </w:p>
          <w:p w14:paraId="2CF2E5CA" w14:textId="7E564C3E" w:rsidR="00B22FF3" w:rsidRPr="00B5273C" w:rsidRDefault="00310C05" w:rsidP="00E67644">
            <w:pPr>
              <w:jc w:val="center"/>
              <w:rPr>
                <w:rFonts w:ascii="Times New Roman" w:hAnsi="Times New Roman" w:cs="Times New Roman"/>
                <w:b/>
                <w:color w:val="auto"/>
                <w:sz w:val="28"/>
                <w:szCs w:val="28"/>
              </w:rPr>
            </w:pPr>
            <w:r w:rsidRPr="00B5273C">
              <w:rPr>
                <w:rFonts w:ascii="Times New Roman" w:hAnsi="Times New Roman" w:cs="Times New Roman"/>
                <w:b/>
                <w:color w:val="auto"/>
                <w:sz w:val="28"/>
                <w:szCs w:val="28"/>
              </w:rPr>
              <w:t xml:space="preserve"> </w:t>
            </w:r>
          </w:p>
        </w:tc>
      </w:tr>
    </w:tbl>
    <w:p w14:paraId="5879B3E1" w14:textId="77777777" w:rsidR="006352FB" w:rsidRPr="00B5273C" w:rsidRDefault="006352FB" w:rsidP="00E67644">
      <w:pPr>
        <w:tabs>
          <w:tab w:val="right" w:leader="dot" w:pos="7920"/>
        </w:tabs>
        <w:spacing w:beforeLines="60" w:before="144" w:afterLines="60" w:after="144" w:line="264" w:lineRule="auto"/>
        <w:rPr>
          <w:rFonts w:ascii="Times New Roman" w:hAnsi="Times New Roman" w:cs="Times New Roman"/>
          <w:b/>
          <w:bCs/>
          <w:color w:val="auto"/>
          <w:sz w:val="28"/>
          <w:szCs w:val="28"/>
        </w:rPr>
      </w:pPr>
    </w:p>
    <w:sectPr w:rsidR="006352FB" w:rsidRPr="00B5273C" w:rsidSect="000761C7">
      <w:headerReference w:type="default" r:id="rId7"/>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A9414" w14:textId="77777777" w:rsidR="00013722" w:rsidRDefault="00013722">
      <w:r>
        <w:separator/>
      </w:r>
    </w:p>
  </w:endnote>
  <w:endnote w:type="continuationSeparator" w:id="0">
    <w:p w14:paraId="286107A5" w14:textId="77777777" w:rsidR="00013722" w:rsidRDefault="0001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92B8A" w14:textId="77777777" w:rsidR="00013722" w:rsidRDefault="00013722">
      <w:r>
        <w:separator/>
      </w:r>
    </w:p>
  </w:footnote>
  <w:footnote w:type="continuationSeparator" w:id="0">
    <w:p w14:paraId="571C0502" w14:textId="77777777" w:rsidR="00013722" w:rsidRDefault="0001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A934E" w14:textId="77777777" w:rsidR="00310C05" w:rsidRPr="00310C05" w:rsidRDefault="00310C05">
    <w:pPr>
      <w:pStyle w:val="Header"/>
      <w:jc w:val="center"/>
      <w:rPr>
        <w:rFonts w:ascii="Times New Roman" w:hAnsi="Times New Roman" w:cs="Times New Roman"/>
        <w:sz w:val="26"/>
        <w:szCs w:val="26"/>
      </w:rPr>
    </w:pPr>
    <w:r w:rsidRPr="00310C05">
      <w:rPr>
        <w:rFonts w:ascii="Times New Roman" w:hAnsi="Times New Roman" w:cs="Times New Roman"/>
        <w:sz w:val="26"/>
        <w:szCs w:val="26"/>
      </w:rPr>
      <w:fldChar w:fldCharType="begin"/>
    </w:r>
    <w:r w:rsidRPr="00310C05">
      <w:rPr>
        <w:rFonts w:ascii="Times New Roman" w:hAnsi="Times New Roman" w:cs="Times New Roman"/>
        <w:sz w:val="26"/>
        <w:szCs w:val="26"/>
      </w:rPr>
      <w:instrText xml:space="preserve"> PAGE   \* MERGEFORMAT </w:instrText>
    </w:r>
    <w:r w:rsidRPr="00310C05">
      <w:rPr>
        <w:rFonts w:ascii="Times New Roman" w:hAnsi="Times New Roman" w:cs="Times New Roman"/>
        <w:sz w:val="26"/>
        <w:szCs w:val="26"/>
      </w:rPr>
      <w:fldChar w:fldCharType="separate"/>
    </w:r>
    <w:r w:rsidR="004D45D8">
      <w:rPr>
        <w:rFonts w:ascii="Times New Roman" w:hAnsi="Times New Roman" w:cs="Times New Roman"/>
        <w:noProof/>
        <w:sz w:val="26"/>
        <w:szCs w:val="26"/>
      </w:rPr>
      <w:t>4</w:t>
    </w:r>
    <w:r w:rsidRPr="00310C05">
      <w:rPr>
        <w:rFonts w:ascii="Times New Roman" w:hAnsi="Times New Roman" w:cs="Times New Roman"/>
        <w:noProof/>
        <w:sz w:val="26"/>
        <w:szCs w:val="26"/>
      </w:rPr>
      <w:fldChar w:fldCharType="end"/>
    </w:r>
  </w:p>
  <w:p w14:paraId="02B1DC6D" w14:textId="77777777" w:rsidR="00310C05" w:rsidRDefault="00310C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55E"/>
    <w:rsid w:val="00003F73"/>
    <w:rsid w:val="00012AE8"/>
    <w:rsid w:val="00013722"/>
    <w:rsid w:val="00014C6F"/>
    <w:rsid w:val="00020E9C"/>
    <w:rsid w:val="000214E9"/>
    <w:rsid w:val="000429B8"/>
    <w:rsid w:val="00047B2F"/>
    <w:rsid w:val="000556BD"/>
    <w:rsid w:val="00055CE8"/>
    <w:rsid w:val="00057D98"/>
    <w:rsid w:val="00057FDD"/>
    <w:rsid w:val="00065E85"/>
    <w:rsid w:val="000663D1"/>
    <w:rsid w:val="00071F73"/>
    <w:rsid w:val="00073073"/>
    <w:rsid w:val="000733F6"/>
    <w:rsid w:val="000761C7"/>
    <w:rsid w:val="00076675"/>
    <w:rsid w:val="0008201F"/>
    <w:rsid w:val="00090941"/>
    <w:rsid w:val="00093462"/>
    <w:rsid w:val="000953F8"/>
    <w:rsid w:val="000960C7"/>
    <w:rsid w:val="000A3EE1"/>
    <w:rsid w:val="000A6A01"/>
    <w:rsid w:val="000B1E0F"/>
    <w:rsid w:val="000B5CF3"/>
    <w:rsid w:val="000B7805"/>
    <w:rsid w:val="000D27CC"/>
    <w:rsid w:val="000E0AB8"/>
    <w:rsid w:val="000E24C4"/>
    <w:rsid w:val="000F3C60"/>
    <w:rsid w:val="00107F0E"/>
    <w:rsid w:val="0011205F"/>
    <w:rsid w:val="00117F1E"/>
    <w:rsid w:val="0012690E"/>
    <w:rsid w:val="0013032F"/>
    <w:rsid w:val="00141D79"/>
    <w:rsid w:val="0014415A"/>
    <w:rsid w:val="00153F8F"/>
    <w:rsid w:val="00156CBF"/>
    <w:rsid w:val="001640C7"/>
    <w:rsid w:val="001704CA"/>
    <w:rsid w:val="0018108E"/>
    <w:rsid w:val="00184BB4"/>
    <w:rsid w:val="00185FE6"/>
    <w:rsid w:val="00193656"/>
    <w:rsid w:val="00197FA0"/>
    <w:rsid w:val="001A43F2"/>
    <w:rsid w:val="001A585D"/>
    <w:rsid w:val="001B0B75"/>
    <w:rsid w:val="001B20AE"/>
    <w:rsid w:val="001B22B9"/>
    <w:rsid w:val="001B23A2"/>
    <w:rsid w:val="001D014C"/>
    <w:rsid w:val="001D0450"/>
    <w:rsid w:val="001D098D"/>
    <w:rsid w:val="001D1319"/>
    <w:rsid w:val="001D39C9"/>
    <w:rsid w:val="001D70C2"/>
    <w:rsid w:val="001E1498"/>
    <w:rsid w:val="001E386E"/>
    <w:rsid w:val="001E7B2F"/>
    <w:rsid w:val="001F0DA5"/>
    <w:rsid w:val="001F398F"/>
    <w:rsid w:val="001F6940"/>
    <w:rsid w:val="001F6EBD"/>
    <w:rsid w:val="00204546"/>
    <w:rsid w:val="00204FE2"/>
    <w:rsid w:val="00205176"/>
    <w:rsid w:val="00207CD3"/>
    <w:rsid w:val="00222E58"/>
    <w:rsid w:val="002266BF"/>
    <w:rsid w:val="00235AF3"/>
    <w:rsid w:val="00244326"/>
    <w:rsid w:val="00247035"/>
    <w:rsid w:val="00255F24"/>
    <w:rsid w:val="00260E72"/>
    <w:rsid w:val="00260EC8"/>
    <w:rsid w:val="00272DA6"/>
    <w:rsid w:val="00274DE7"/>
    <w:rsid w:val="002775D7"/>
    <w:rsid w:val="002779C6"/>
    <w:rsid w:val="00281380"/>
    <w:rsid w:val="00285ED2"/>
    <w:rsid w:val="0029027B"/>
    <w:rsid w:val="00297C62"/>
    <w:rsid w:val="002B6E4F"/>
    <w:rsid w:val="002C35A1"/>
    <w:rsid w:val="002E7DA2"/>
    <w:rsid w:val="002F0F1E"/>
    <w:rsid w:val="002F6D51"/>
    <w:rsid w:val="0030017F"/>
    <w:rsid w:val="0030040F"/>
    <w:rsid w:val="00302A90"/>
    <w:rsid w:val="00306280"/>
    <w:rsid w:val="00310C05"/>
    <w:rsid w:val="00311F9C"/>
    <w:rsid w:val="00313940"/>
    <w:rsid w:val="00324AC3"/>
    <w:rsid w:val="00326E36"/>
    <w:rsid w:val="00333ECA"/>
    <w:rsid w:val="003364E7"/>
    <w:rsid w:val="00342637"/>
    <w:rsid w:val="003507EC"/>
    <w:rsid w:val="0036230C"/>
    <w:rsid w:val="00362BC4"/>
    <w:rsid w:val="00366413"/>
    <w:rsid w:val="00371881"/>
    <w:rsid w:val="0037249B"/>
    <w:rsid w:val="0038496F"/>
    <w:rsid w:val="00392A39"/>
    <w:rsid w:val="00395D5B"/>
    <w:rsid w:val="003A08C2"/>
    <w:rsid w:val="003A2684"/>
    <w:rsid w:val="003A2ABC"/>
    <w:rsid w:val="003A4541"/>
    <w:rsid w:val="003A6A16"/>
    <w:rsid w:val="003A75E0"/>
    <w:rsid w:val="003B0882"/>
    <w:rsid w:val="003B1ECE"/>
    <w:rsid w:val="003B509C"/>
    <w:rsid w:val="003C04CE"/>
    <w:rsid w:val="003D0802"/>
    <w:rsid w:val="003D36DC"/>
    <w:rsid w:val="003D37C6"/>
    <w:rsid w:val="003D5340"/>
    <w:rsid w:val="003E5300"/>
    <w:rsid w:val="003E6391"/>
    <w:rsid w:val="003F237F"/>
    <w:rsid w:val="003F5C0A"/>
    <w:rsid w:val="003F7618"/>
    <w:rsid w:val="00402C39"/>
    <w:rsid w:val="00405B35"/>
    <w:rsid w:val="00410908"/>
    <w:rsid w:val="00417D92"/>
    <w:rsid w:val="0043028C"/>
    <w:rsid w:val="00437E2F"/>
    <w:rsid w:val="00441DEA"/>
    <w:rsid w:val="0044793D"/>
    <w:rsid w:val="00457977"/>
    <w:rsid w:val="00461F05"/>
    <w:rsid w:val="00462261"/>
    <w:rsid w:val="00473B59"/>
    <w:rsid w:val="00477304"/>
    <w:rsid w:val="00477D5B"/>
    <w:rsid w:val="004958AA"/>
    <w:rsid w:val="004B0D87"/>
    <w:rsid w:val="004B0E61"/>
    <w:rsid w:val="004B3C35"/>
    <w:rsid w:val="004C0D0F"/>
    <w:rsid w:val="004C19E4"/>
    <w:rsid w:val="004C2D76"/>
    <w:rsid w:val="004C62FD"/>
    <w:rsid w:val="004D0E1F"/>
    <w:rsid w:val="004D45D8"/>
    <w:rsid w:val="004D71C6"/>
    <w:rsid w:val="004E0F42"/>
    <w:rsid w:val="004E3242"/>
    <w:rsid w:val="004E3876"/>
    <w:rsid w:val="004E627D"/>
    <w:rsid w:val="004E764F"/>
    <w:rsid w:val="004F47AB"/>
    <w:rsid w:val="0050172F"/>
    <w:rsid w:val="005020D2"/>
    <w:rsid w:val="00507200"/>
    <w:rsid w:val="005112AE"/>
    <w:rsid w:val="0051686A"/>
    <w:rsid w:val="00524DC1"/>
    <w:rsid w:val="00533594"/>
    <w:rsid w:val="00535582"/>
    <w:rsid w:val="0054093F"/>
    <w:rsid w:val="005523A1"/>
    <w:rsid w:val="00563BB2"/>
    <w:rsid w:val="00574208"/>
    <w:rsid w:val="00576337"/>
    <w:rsid w:val="00576434"/>
    <w:rsid w:val="0057699E"/>
    <w:rsid w:val="0059284A"/>
    <w:rsid w:val="0059369D"/>
    <w:rsid w:val="005A25AF"/>
    <w:rsid w:val="005B11C2"/>
    <w:rsid w:val="005B4BC8"/>
    <w:rsid w:val="005C5964"/>
    <w:rsid w:val="005D2A69"/>
    <w:rsid w:val="005D45E6"/>
    <w:rsid w:val="005E33FC"/>
    <w:rsid w:val="005E406A"/>
    <w:rsid w:val="005E4209"/>
    <w:rsid w:val="005E4229"/>
    <w:rsid w:val="005E5CF9"/>
    <w:rsid w:val="005F0DCF"/>
    <w:rsid w:val="005F2E64"/>
    <w:rsid w:val="00600624"/>
    <w:rsid w:val="00607575"/>
    <w:rsid w:val="0061408D"/>
    <w:rsid w:val="00622897"/>
    <w:rsid w:val="00626CBA"/>
    <w:rsid w:val="00626ECB"/>
    <w:rsid w:val="006303EC"/>
    <w:rsid w:val="00631679"/>
    <w:rsid w:val="006322F4"/>
    <w:rsid w:val="006352FB"/>
    <w:rsid w:val="00641DF2"/>
    <w:rsid w:val="00646402"/>
    <w:rsid w:val="00653578"/>
    <w:rsid w:val="00656865"/>
    <w:rsid w:val="00661799"/>
    <w:rsid w:val="00664184"/>
    <w:rsid w:val="00664B7A"/>
    <w:rsid w:val="00664C28"/>
    <w:rsid w:val="006656C8"/>
    <w:rsid w:val="00665DF0"/>
    <w:rsid w:val="00667D95"/>
    <w:rsid w:val="00673507"/>
    <w:rsid w:val="00682408"/>
    <w:rsid w:val="0069184A"/>
    <w:rsid w:val="006A1CEE"/>
    <w:rsid w:val="006B4333"/>
    <w:rsid w:val="006B7832"/>
    <w:rsid w:val="006C0781"/>
    <w:rsid w:val="006C07CE"/>
    <w:rsid w:val="006C0DE9"/>
    <w:rsid w:val="006D2730"/>
    <w:rsid w:val="006D418A"/>
    <w:rsid w:val="006E4143"/>
    <w:rsid w:val="006E4D4D"/>
    <w:rsid w:val="006F0B72"/>
    <w:rsid w:val="006F650D"/>
    <w:rsid w:val="006F6D30"/>
    <w:rsid w:val="00704C5A"/>
    <w:rsid w:val="0071302C"/>
    <w:rsid w:val="00720765"/>
    <w:rsid w:val="00721E02"/>
    <w:rsid w:val="00724C3B"/>
    <w:rsid w:val="007266AD"/>
    <w:rsid w:val="00726AA9"/>
    <w:rsid w:val="007433E6"/>
    <w:rsid w:val="0075525C"/>
    <w:rsid w:val="00756BB5"/>
    <w:rsid w:val="00773549"/>
    <w:rsid w:val="007A66C8"/>
    <w:rsid w:val="007B2331"/>
    <w:rsid w:val="007C5457"/>
    <w:rsid w:val="007C5F1E"/>
    <w:rsid w:val="007C64F8"/>
    <w:rsid w:val="007C7769"/>
    <w:rsid w:val="007D0056"/>
    <w:rsid w:val="007E15C2"/>
    <w:rsid w:val="007E32F9"/>
    <w:rsid w:val="007E358E"/>
    <w:rsid w:val="007E47F8"/>
    <w:rsid w:val="007F1487"/>
    <w:rsid w:val="007F69DA"/>
    <w:rsid w:val="008007F3"/>
    <w:rsid w:val="00800D43"/>
    <w:rsid w:val="008043D8"/>
    <w:rsid w:val="0081367B"/>
    <w:rsid w:val="00821764"/>
    <w:rsid w:val="0083240A"/>
    <w:rsid w:val="00834D13"/>
    <w:rsid w:val="008374CF"/>
    <w:rsid w:val="00845EEF"/>
    <w:rsid w:val="00851F88"/>
    <w:rsid w:val="008520C1"/>
    <w:rsid w:val="00860527"/>
    <w:rsid w:val="008608F1"/>
    <w:rsid w:val="00865653"/>
    <w:rsid w:val="00871533"/>
    <w:rsid w:val="00875735"/>
    <w:rsid w:val="0088485F"/>
    <w:rsid w:val="00887787"/>
    <w:rsid w:val="008976B7"/>
    <w:rsid w:val="008A063F"/>
    <w:rsid w:val="008A3079"/>
    <w:rsid w:val="008A62EC"/>
    <w:rsid w:val="008A7C4D"/>
    <w:rsid w:val="008B4483"/>
    <w:rsid w:val="008C2113"/>
    <w:rsid w:val="008C3300"/>
    <w:rsid w:val="008C5FB0"/>
    <w:rsid w:val="008C6991"/>
    <w:rsid w:val="008C6ECF"/>
    <w:rsid w:val="008C7E90"/>
    <w:rsid w:val="008D4C92"/>
    <w:rsid w:val="008D4E70"/>
    <w:rsid w:val="008D6B5D"/>
    <w:rsid w:val="008E4E5E"/>
    <w:rsid w:val="008F63D9"/>
    <w:rsid w:val="008F6446"/>
    <w:rsid w:val="008F7B6F"/>
    <w:rsid w:val="009114EA"/>
    <w:rsid w:val="00912C92"/>
    <w:rsid w:val="009314A8"/>
    <w:rsid w:val="009348E5"/>
    <w:rsid w:val="0093700C"/>
    <w:rsid w:val="00943F65"/>
    <w:rsid w:val="00951DB8"/>
    <w:rsid w:val="00952228"/>
    <w:rsid w:val="00960725"/>
    <w:rsid w:val="00970581"/>
    <w:rsid w:val="00970DF1"/>
    <w:rsid w:val="0097489D"/>
    <w:rsid w:val="009757DE"/>
    <w:rsid w:val="00982A82"/>
    <w:rsid w:val="00992653"/>
    <w:rsid w:val="00996951"/>
    <w:rsid w:val="009A0D6E"/>
    <w:rsid w:val="009A1E5A"/>
    <w:rsid w:val="009A4CD7"/>
    <w:rsid w:val="009B05C4"/>
    <w:rsid w:val="009B42AC"/>
    <w:rsid w:val="009B53B3"/>
    <w:rsid w:val="009B7E2D"/>
    <w:rsid w:val="009C517A"/>
    <w:rsid w:val="009C7C99"/>
    <w:rsid w:val="009E637B"/>
    <w:rsid w:val="009F08A0"/>
    <w:rsid w:val="009F434C"/>
    <w:rsid w:val="00A032F2"/>
    <w:rsid w:val="00A10D72"/>
    <w:rsid w:val="00A10E1C"/>
    <w:rsid w:val="00A12A96"/>
    <w:rsid w:val="00A145E7"/>
    <w:rsid w:val="00A14985"/>
    <w:rsid w:val="00A20CCC"/>
    <w:rsid w:val="00A22664"/>
    <w:rsid w:val="00A23830"/>
    <w:rsid w:val="00A262C2"/>
    <w:rsid w:val="00A324AB"/>
    <w:rsid w:val="00A45242"/>
    <w:rsid w:val="00A46C81"/>
    <w:rsid w:val="00A5091A"/>
    <w:rsid w:val="00A546C4"/>
    <w:rsid w:val="00A55F37"/>
    <w:rsid w:val="00A57B6E"/>
    <w:rsid w:val="00A64270"/>
    <w:rsid w:val="00A659DF"/>
    <w:rsid w:val="00A72434"/>
    <w:rsid w:val="00A73869"/>
    <w:rsid w:val="00A75DDF"/>
    <w:rsid w:val="00A83655"/>
    <w:rsid w:val="00A87F6D"/>
    <w:rsid w:val="00A914D4"/>
    <w:rsid w:val="00A929F9"/>
    <w:rsid w:val="00A93CAE"/>
    <w:rsid w:val="00AA255E"/>
    <w:rsid w:val="00AB4EFA"/>
    <w:rsid w:val="00AC267B"/>
    <w:rsid w:val="00AC3C60"/>
    <w:rsid w:val="00AC5D2F"/>
    <w:rsid w:val="00AD4E43"/>
    <w:rsid w:val="00AD7F12"/>
    <w:rsid w:val="00AE2D85"/>
    <w:rsid w:val="00AE3F2E"/>
    <w:rsid w:val="00AF7479"/>
    <w:rsid w:val="00B16BAE"/>
    <w:rsid w:val="00B177FC"/>
    <w:rsid w:val="00B21FC2"/>
    <w:rsid w:val="00B22B0F"/>
    <w:rsid w:val="00B22FF3"/>
    <w:rsid w:val="00B2324C"/>
    <w:rsid w:val="00B246DE"/>
    <w:rsid w:val="00B25966"/>
    <w:rsid w:val="00B44F9B"/>
    <w:rsid w:val="00B46585"/>
    <w:rsid w:val="00B46F25"/>
    <w:rsid w:val="00B50A11"/>
    <w:rsid w:val="00B5273C"/>
    <w:rsid w:val="00B5569B"/>
    <w:rsid w:val="00B658DD"/>
    <w:rsid w:val="00B755F9"/>
    <w:rsid w:val="00B77A45"/>
    <w:rsid w:val="00B83CBF"/>
    <w:rsid w:val="00B8418A"/>
    <w:rsid w:val="00B86265"/>
    <w:rsid w:val="00BA1A63"/>
    <w:rsid w:val="00BA6CC9"/>
    <w:rsid w:val="00BA6FEC"/>
    <w:rsid w:val="00BB0EB5"/>
    <w:rsid w:val="00BC06ED"/>
    <w:rsid w:val="00BC7578"/>
    <w:rsid w:val="00BD1194"/>
    <w:rsid w:val="00BD5CC4"/>
    <w:rsid w:val="00BD793C"/>
    <w:rsid w:val="00BE38E0"/>
    <w:rsid w:val="00BE6D76"/>
    <w:rsid w:val="00BF1B03"/>
    <w:rsid w:val="00BF5C71"/>
    <w:rsid w:val="00C15154"/>
    <w:rsid w:val="00C15BD8"/>
    <w:rsid w:val="00C201B8"/>
    <w:rsid w:val="00C23E8D"/>
    <w:rsid w:val="00C30BFC"/>
    <w:rsid w:val="00C32D07"/>
    <w:rsid w:val="00C40A07"/>
    <w:rsid w:val="00C45EC3"/>
    <w:rsid w:val="00C54154"/>
    <w:rsid w:val="00C54B58"/>
    <w:rsid w:val="00C655D6"/>
    <w:rsid w:val="00C72862"/>
    <w:rsid w:val="00C7361D"/>
    <w:rsid w:val="00C87330"/>
    <w:rsid w:val="00C9273F"/>
    <w:rsid w:val="00C93229"/>
    <w:rsid w:val="00C94D1C"/>
    <w:rsid w:val="00CA3D25"/>
    <w:rsid w:val="00CB3C0F"/>
    <w:rsid w:val="00CC0EC2"/>
    <w:rsid w:val="00CD3810"/>
    <w:rsid w:val="00CE275F"/>
    <w:rsid w:val="00CE499A"/>
    <w:rsid w:val="00CF18BF"/>
    <w:rsid w:val="00CF4C03"/>
    <w:rsid w:val="00CF7CE1"/>
    <w:rsid w:val="00D0353E"/>
    <w:rsid w:val="00D04D6B"/>
    <w:rsid w:val="00D06E6A"/>
    <w:rsid w:val="00D10DCF"/>
    <w:rsid w:val="00D1237D"/>
    <w:rsid w:val="00D2021D"/>
    <w:rsid w:val="00D20C54"/>
    <w:rsid w:val="00D25ED3"/>
    <w:rsid w:val="00D341C1"/>
    <w:rsid w:val="00D34BEA"/>
    <w:rsid w:val="00D42A6A"/>
    <w:rsid w:val="00D43E48"/>
    <w:rsid w:val="00D46F41"/>
    <w:rsid w:val="00D5312F"/>
    <w:rsid w:val="00D65A23"/>
    <w:rsid w:val="00D67F5F"/>
    <w:rsid w:val="00D82E52"/>
    <w:rsid w:val="00D957BE"/>
    <w:rsid w:val="00DA2558"/>
    <w:rsid w:val="00DA3F85"/>
    <w:rsid w:val="00DB510B"/>
    <w:rsid w:val="00DC1BD7"/>
    <w:rsid w:val="00DC4C48"/>
    <w:rsid w:val="00DD3859"/>
    <w:rsid w:val="00DD5DA1"/>
    <w:rsid w:val="00DE1196"/>
    <w:rsid w:val="00DF134A"/>
    <w:rsid w:val="00DF1ED1"/>
    <w:rsid w:val="00DF5D5B"/>
    <w:rsid w:val="00DF6F7F"/>
    <w:rsid w:val="00DF7A8A"/>
    <w:rsid w:val="00E121E5"/>
    <w:rsid w:val="00E222AE"/>
    <w:rsid w:val="00E24D21"/>
    <w:rsid w:val="00E25B12"/>
    <w:rsid w:val="00E3717C"/>
    <w:rsid w:val="00E43344"/>
    <w:rsid w:val="00E4485E"/>
    <w:rsid w:val="00E50684"/>
    <w:rsid w:val="00E6378E"/>
    <w:rsid w:val="00E64EDF"/>
    <w:rsid w:val="00E67644"/>
    <w:rsid w:val="00E71605"/>
    <w:rsid w:val="00E7397A"/>
    <w:rsid w:val="00E746FB"/>
    <w:rsid w:val="00E76869"/>
    <w:rsid w:val="00E768C3"/>
    <w:rsid w:val="00E83D8F"/>
    <w:rsid w:val="00E850AD"/>
    <w:rsid w:val="00E90A75"/>
    <w:rsid w:val="00E933CD"/>
    <w:rsid w:val="00E94AEE"/>
    <w:rsid w:val="00E96664"/>
    <w:rsid w:val="00EA5CE7"/>
    <w:rsid w:val="00EA79A5"/>
    <w:rsid w:val="00EB1C3D"/>
    <w:rsid w:val="00EB260F"/>
    <w:rsid w:val="00EB4AB8"/>
    <w:rsid w:val="00ED200B"/>
    <w:rsid w:val="00ED4ECB"/>
    <w:rsid w:val="00ED4FEB"/>
    <w:rsid w:val="00ED51E0"/>
    <w:rsid w:val="00EF12B6"/>
    <w:rsid w:val="00F0051E"/>
    <w:rsid w:val="00F02673"/>
    <w:rsid w:val="00F07713"/>
    <w:rsid w:val="00F14AE2"/>
    <w:rsid w:val="00F157E8"/>
    <w:rsid w:val="00F20F73"/>
    <w:rsid w:val="00F27447"/>
    <w:rsid w:val="00F322AD"/>
    <w:rsid w:val="00F47B5E"/>
    <w:rsid w:val="00F51C1E"/>
    <w:rsid w:val="00F57C00"/>
    <w:rsid w:val="00F57DC2"/>
    <w:rsid w:val="00F657D2"/>
    <w:rsid w:val="00F65A6D"/>
    <w:rsid w:val="00F66A4C"/>
    <w:rsid w:val="00F7420C"/>
    <w:rsid w:val="00F76D4F"/>
    <w:rsid w:val="00F92BCA"/>
    <w:rsid w:val="00F94A9A"/>
    <w:rsid w:val="00FA0272"/>
    <w:rsid w:val="00FA71D3"/>
    <w:rsid w:val="00FC1A43"/>
    <w:rsid w:val="00FD2493"/>
    <w:rsid w:val="00FD2F19"/>
    <w:rsid w:val="00FD4E95"/>
    <w:rsid w:val="00FE16E6"/>
    <w:rsid w:val="00FE4659"/>
    <w:rsid w:val="00FF3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Straight Arrow Connector 2"/>
        <o:r id="V:Rule2" type="connector" idref="#Straight Arrow Connector 3"/>
      </o:rules>
    </o:shapelayout>
  </w:shapeDefaults>
  <w:decimalSymbol w:val=","/>
  <w:listSeparator w:val=","/>
  <w14:docId w14:val="0902DB0D"/>
  <w15:chartTrackingRefBased/>
  <w15:docId w15:val="{3F27913B-18E0-4765-98DD-0ADDBD98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hAnsi="Courier New" w:cs="Courier New"/>
      <w:color w:val="000000"/>
      <w:sz w:val="24"/>
      <w:szCs w:val="24"/>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pPr>
      <w:widowControl/>
      <w:spacing w:before="100" w:beforeAutospacing="1" w:after="100" w:afterAutospacing="1"/>
    </w:pPr>
    <w:rPr>
      <w:rFonts w:ascii="Times New Roman" w:hAnsi="Times New Roman" w:cs="Times New Roman"/>
      <w:color w:val="auto"/>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
    <w:basedOn w:val="Normal"/>
    <w:link w:val="FootnoteTextChar1"/>
    <w:qFormat/>
    <w:pPr>
      <w:widowControl/>
      <w:spacing w:after="160" w:line="259" w:lineRule="auto"/>
    </w:pPr>
    <w:rPr>
      <w:rFonts w:ascii="Times New Roman" w:eastAsia="Times New Roman" w:hAnsi="Times New Roman" w:cs="Times New Roman"/>
      <w:color w:val="auto"/>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ft Char"/>
    <w:rsid w:val="00AA255E"/>
    <w:rPr>
      <w:rFonts w:ascii="Courier New" w:hAnsi="Courier New" w:cs="Courier New"/>
      <w:color w:val="000000"/>
      <w:sz w:val="20"/>
      <w:szCs w:val="20"/>
      <w:lang w:val="vi-VN" w:eastAsia="vi-VN"/>
    </w:rPr>
  </w:style>
  <w:style w:type="character" w:customStyle="1" w:styleId="FootnoteTextChar1">
    <w:name w:val="Footnote Text Char1"/>
    <w:aliases w:val="Footnote Text Char Tegn Char Char1,Footnote Text Char Char Char Char Char Char1,Footnote Text Char Char Char Char Char Char Ch Char Char2,Footnote Text Char Char Char Char Char Char Ch Char Char Char1,fn Char1"/>
    <w:link w:val="FootnoteText"/>
    <w:uiPriority w:val="99"/>
    <w:semiHidden/>
    <w:locked/>
    <w:rPr>
      <w:rFonts w:eastAsia="Times New Roman"/>
      <w:lang w:eastAsia="en-US"/>
    </w:rPr>
  </w:style>
  <w:style w:type="character" w:styleId="FootnoteReference">
    <w:name w:val="footnote reference"/>
    <w:aliases w:val="Footnote,Footnote text,ftref,BearingPoint,16 Point,Superscript 6 Point,fr,Ref,de nota al pie,Footnote Text1,Footnote Text Char Char Char Char Char Char Ch Char Char Char Char Char Char C,f,BVI fnr,Re,R,Footnote + Arial,10 pt,Black"/>
    <w:qFormat/>
    <w:rPr>
      <w:vertAlign w:val="superscript"/>
    </w:rPr>
  </w:style>
  <w:style w:type="paragraph" w:customStyle="1" w:styleId="nidungVB">
    <w:name w:val="nội dung VB"/>
    <w:basedOn w:val="Normal"/>
    <w:uiPriority w:val="99"/>
    <w:pPr>
      <w:spacing w:after="120" w:line="400" w:lineRule="atLeast"/>
      <w:ind w:firstLine="567"/>
      <w:jc w:val="both"/>
    </w:pPr>
    <w:rPr>
      <w:rFonts w:ascii="Times New Roman" w:hAnsi="Times New Roman" w:cs="Times New Roman"/>
      <w:color w:val="auto"/>
      <w:sz w:val="28"/>
      <w:szCs w:val="28"/>
      <w:lang w:val="en-US" w:eastAsia="en-US"/>
    </w:rPr>
  </w:style>
  <w:style w:type="paragraph" w:styleId="BodyTextIndent">
    <w:name w:val="Body Text Indent"/>
    <w:basedOn w:val="Normal"/>
    <w:link w:val="BodyTextIndentChar1"/>
    <w:uiPriority w:val="99"/>
    <w:pPr>
      <w:widowControl/>
      <w:spacing w:after="120" w:line="259" w:lineRule="auto"/>
      <w:ind w:left="283"/>
    </w:pPr>
    <w:rPr>
      <w:rFonts w:ascii="Times New Roman" w:eastAsia="Times New Roman" w:hAnsi="Times New Roman" w:cs="Times New Roman"/>
      <w:color w:val="auto"/>
      <w:sz w:val="28"/>
      <w:szCs w:val="28"/>
      <w:lang w:eastAsia="en-US"/>
    </w:rPr>
  </w:style>
  <w:style w:type="character" w:customStyle="1" w:styleId="BodyTextIndentChar">
    <w:name w:val="Body Text Indent Char"/>
    <w:uiPriority w:val="99"/>
    <w:semiHidden/>
    <w:rsid w:val="00AA255E"/>
    <w:rPr>
      <w:rFonts w:ascii="Courier New" w:hAnsi="Courier New" w:cs="Courier New"/>
      <w:color w:val="000000"/>
      <w:sz w:val="24"/>
      <w:szCs w:val="24"/>
      <w:lang w:val="vi-VN" w:eastAsia="vi-VN"/>
    </w:rPr>
  </w:style>
  <w:style w:type="character" w:customStyle="1" w:styleId="BodyTextIndentChar1">
    <w:name w:val="Body Text Indent Char1"/>
    <w:link w:val="BodyTextIndent"/>
    <w:uiPriority w:val="99"/>
    <w:locked/>
    <w:rPr>
      <w:rFonts w:eastAsia="Times New Roman"/>
      <w:sz w:val="22"/>
      <w:szCs w:val="22"/>
      <w:lang w:val="vi-VN"/>
    </w:rPr>
  </w:style>
  <w:style w:type="paragraph" w:styleId="ListParagraph">
    <w:name w:val="List Paragraph"/>
    <w:basedOn w:val="Normal"/>
    <w:uiPriority w:val="34"/>
    <w:qFormat/>
    <w:rsid w:val="006C0781"/>
    <w:pPr>
      <w:ind w:left="720"/>
      <w:contextualSpacing/>
    </w:pPr>
  </w:style>
  <w:style w:type="paragraph" w:styleId="BalloonText">
    <w:name w:val="Balloon Text"/>
    <w:basedOn w:val="Normal"/>
    <w:link w:val="BalloonTextChar"/>
    <w:uiPriority w:val="99"/>
    <w:semiHidden/>
    <w:unhideWhenUsed/>
    <w:rsid w:val="00CF4C03"/>
    <w:rPr>
      <w:rFonts w:ascii="Segoe UI" w:hAnsi="Segoe UI" w:cs="Segoe UI"/>
      <w:sz w:val="18"/>
      <w:szCs w:val="18"/>
    </w:rPr>
  </w:style>
  <w:style w:type="character" w:customStyle="1" w:styleId="BalloonTextChar">
    <w:name w:val="Balloon Text Char"/>
    <w:link w:val="BalloonText"/>
    <w:uiPriority w:val="99"/>
    <w:semiHidden/>
    <w:rsid w:val="00CF4C03"/>
    <w:rPr>
      <w:rFonts w:ascii="Segoe UI" w:hAnsi="Segoe UI" w:cs="Segoe UI"/>
      <w:color w:val="000000"/>
      <w:sz w:val="18"/>
      <w:szCs w:val="18"/>
      <w:lang w:val="vi-VN" w:eastAsia="vi-VN"/>
    </w:rPr>
  </w:style>
  <w:style w:type="paragraph" w:styleId="Header">
    <w:name w:val="header"/>
    <w:basedOn w:val="Normal"/>
    <w:link w:val="HeaderChar"/>
    <w:uiPriority w:val="99"/>
    <w:unhideWhenUsed/>
    <w:rsid w:val="00310C05"/>
    <w:pPr>
      <w:tabs>
        <w:tab w:val="center" w:pos="4680"/>
        <w:tab w:val="right" w:pos="9360"/>
      </w:tabs>
    </w:pPr>
  </w:style>
  <w:style w:type="character" w:customStyle="1" w:styleId="HeaderChar">
    <w:name w:val="Header Char"/>
    <w:link w:val="Header"/>
    <w:uiPriority w:val="99"/>
    <w:rsid w:val="00310C05"/>
    <w:rPr>
      <w:rFonts w:ascii="Courier New" w:hAnsi="Courier New" w:cs="Courier New"/>
      <w:color w:val="000000"/>
      <w:sz w:val="24"/>
      <w:szCs w:val="24"/>
      <w:lang w:val="vi-VN" w:eastAsia="vi-VN"/>
    </w:rPr>
  </w:style>
  <w:style w:type="paragraph" w:styleId="Footer">
    <w:name w:val="footer"/>
    <w:basedOn w:val="Normal"/>
    <w:link w:val="FooterChar"/>
    <w:uiPriority w:val="99"/>
    <w:unhideWhenUsed/>
    <w:rsid w:val="00310C05"/>
    <w:pPr>
      <w:tabs>
        <w:tab w:val="center" w:pos="4680"/>
        <w:tab w:val="right" w:pos="9360"/>
      </w:tabs>
    </w:pPr>
  </w:style>
  <w:style w:type="character" w:customStyle="1" w:styleId="FooterChar">
    <w:name w:val="Footer Char"/>
    <w:link w:val="Footer"/>
    <w:uiPriority w:val="99"/>
    <w:rsid w:val="00310C05"/>
    <w:rPr>
      <w:rFonts w:ascii="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3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033A-C9C0-4376-8249-A122C341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3613</Words>
  <Characters>12909</Characters>
  <Application>Microsoft Office Word</Application>
  <DocSecurity>0</DocSecurity>
  <Lines>107</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Nguyễn</dc:creator>
  <cp:keywords/>
  <dc:description/>
  <cp:lastModifiedBy>Nguyễn Tú</cp:lastModifiedBy>
  <cp:revision>30</cp:revision>
  <cp:lastPrinted>2020-09-28T08:41:00Z</cp:lastPrinted>
  <dcterms:created xsi:type="dcterms:W3CDTF">2024-09-08T08:04:00Z</dcterms:created>
  <dcterms:modified xsi:type="dcterms:W3CDTF">2024-09-08T08:24:00Z</dcterms:modified>
</cp:coreProperties>
</file>